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B3A7" w14:textId="4741EC15" w:rsidR="00DE5775" w:rsidRPr="00282E2E" w:rsidRDefault="00DE5775" w:rsidP="00571D73">
      <w:pPr>
        <w:contextualSpacing/>
        <w:jc w:val="center"/>
        <w:rPr>
          <w:rFonts w:asciiTheme="minorHAnsi" w:hAnsiTheme="minorHAnsi"/>
          <w:b/>
        </w:rPr>
      </w:pPr>
      <w:r w:rsidRPr="00282E2E">
        <w:rPr>
          <w:rFonts w:asciiTheme="minorHAnsi" w:hAnsiTheme="minorHAnsi"/>
          <w:b/>
        </w:rPr>
        <w:t xml:space="preserve">Level 4 </w:t>
      </w:r>
      <w:r w:rsidR="005A6121" w:rsidRPr="00282E2E">
        <w:rPr>
          <w:rFonts w:asciiTheme="minorHAnsi" w:hAnsiTheme="minorHAnsi"/>
          <w:b/>
        </w:rPr>
        <w:t>Vocabulary</w:t>
      </w:r>
      <w:r w:rsidRPr="00282E2E">
        <w:rPr>
          <w:rFonts w:asciiTheme="minorHAnsi" w:hAnsiTheme="minorHAnsi"/>
          <w:b/>
        </w:rPr>
        <w:t xml:space="preserve"> </w:t>
      </w:r>
      <w:proofErr w:type="gramStart"/>
      <w:r w:rsidRPr="00282E2E">
        <w:rPr>
          <w:rFonts w:asciiTheme="minorHAnsi" w:hAnsiTheme="minorHAnsi"/>
          <w:b/>
        </w:rPr>
        <w:t>Syllabus</w:t>
      </w:r>
      <w:proofErr w:type="gramEnd"/>
    </w:p>
    <w:p w14:paraId="056B09D4" w14:textId="77777777" w:rsidR="00DE5775" w:rsidRPr="00282E2E" w:rsidRDefault="00DE5775" w:rsidP="00571D73">
      <w:pPr>
        <w:contextualSpacing/>
        <w:jc w:val="center"/>
        <w:rPr>
          <w:rFonts w:asciiTheme="minorHAnsi" w:hAnsiTheme="minorHAnsi"/>
          <w:b/>
        </w:rPr>
      </w:pPr>
      <w:r w:rsidRPr="00282E2E">
        <w:rPr>
          <w:rFonts w:asciiTheme="minorHAnsi" w:hAnsiTheme="minorHAnsi"/>
          <w:b/>
        </w:rPr>
        <w:t>Intensive English Program</w:t>
      </w:r>
    </w:p>
    <w:p w14:paraId="7664BCBD" w14:textId="77777777" w:rsidR="00DE5775" w:rsidRPr="00282E2E" w:rsidRDefault="00DE5775" w:rsidP="00571D73">
      <w:pPr>
        <w:contextualSpacing/>
        <w:jc w:val="center"/>
        <w:rPr>
          <w:rFonts w:asciiTheme="minorHAnsi" w:hAnsiTheme="minorHAnsi"/>
          <w:b/>
        </w:rPr>
      </w:pPr>
      <w:r w:rsidRPr="00282E2E">
        <w:rPr>
          <w:rFonts w:asciiTheme="minorHAnsi" w:hAnsiTheme="minorHAnsi"/>
          <w:b/>
        </w:rPr>
        <w:t>Kennesaw State University</w:t>
      </w:r>
    </w:p>
    <w:p w14:paraId="11A99DBE" w14:textId="77777777" w:rsidR="00DE5775" w:rsidRPr="00282E2E" w:rsidRDefault="00DE5775" w:rsidP="00571D73">
      <w:pPr>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E5775" w:rsidRPr="00282E2E" w14:paraId="2510D983" w14:textId="77777777" w:rsidTr="00A80BBF">
        <w:tc>
          <w:tcPr>
            <w:tcW w:w="9576" w:type="dxa"/>
            <w:shd w:val="clear" w:color="auto" w:fill="auto"/>
          </w:tcPr>
          <w:p w14:paraId="331537E6" w14:textId="4C858B1B" w:rsidR="00DE5775" w:rsidRPr="00282E2E" w:rsidRDefault="00DE5775" w:rsidP="00571D73">
            <w:pPr>
              <w:contextualSpacing/>
              <w:rPr>
                <w:rFonts w:asciiTheme="minorHAnsi" w:hAnsiTheme="minorHAnsi"/>
              </w:rPr>
            </w:pPr>
            <w:r w:rsidRPr="00282E2E">
              <w:rPr>
                <w:rFonts w:asciiTheme="minorHAnsi" w:hAnsiTheme="minorHAnsi"/>
              </w:rPr>
              <w:t>Teacher:   Jeannie Beard</w:t>
            </w:r>
            <w:r w:rsidR="005A6121" w:rsidRPr="00282E2E">
              <w:rPr>
                <w:rFonts w:asciiTheme="minorHAnsi" w:hAnsiTheme="minorHAnsi"/>
              </w:rPr>
              <w:t>, PhD</w:t>
            </w:r>
          </w:p>
          <w:p w14:paraId="500E3D08" w14:textId="4BCB6F58" w:rsidR="00DE5775" w:rsidRPr="00282E2E" w:rsidRDefault="00DE5775" w:rsidP="00571D73">
            <w:pPr>
              <w:contextualSpacing/>
              <w:rPr>
                <w:rFonts w:asciiTheme="minorHAnsi" w:hAnsiTheme="minorHAnsi"/>
              </w:rPr>
            </w:pPr>
            <w:r w:rsidRPr="00282E2E">
              <w:rPr>
                <w:rFonts w:asciiTheme="minorHAnsi" w:hAnsiTheme="minorHAnsi"/>
              </w:rPr>
              <w:t xml:space="preserve">Contact:  </w:t>
            </w:r>
            <w:hyperlink r:id="rId6" w:history="1">
              <w:r w:rsidR="001A0334" w:rsidRPr="00282E2E">
                <w:rPr>
                  <w:rStyle w:val="Hyperlink"/>
                  <w:rFonts w:asciiTheme="minorHAnsi" w:hAnsiTheme="minorHAnsi"/>
                </w:rPr>
                <w:t>jbeard2@kennesaw.edu</w:t>
              </w:r>
            </w:hyperlink>
            <w:proofErr w:type="gramStart"/>
            <w:r w:rsidR="00DD482A" w:rsidRPr="00282E2E">
              <w:rPr>
                <w:rStyle w:val="Hyperlink"/>
                <w:rFonts w:asciiTheme="minorHAnsi" w:hAnsiTheme="minorHAnsi"/>
              </w:rPr>
              <w:t xml:space="preserve">   </w:t>
            </w:r>
            <w:r w:rsidR="00DD482A" w:rsidRPr="00282E2E">
              <w:rPr>
                <w:rStyle w:val="Hyperlink"/>
                <w:rFonts w:asciiTheme="minorHAnsi" w:hAnsiTheme="minorHAnsi"/>
                <w:u w:val="none"/>
              </w:rPr>
              <w:t xml:space="preserve">            dr</w:t>
            </w:r>
            <w:proofErr w:type="gramEnd"/>
            <w:r w:rsidR="00DD482A" w:rsidRPr="00282E2E">
              <w:rPr>
                <w:rStyle w:val="Hyperlink"/>
                <w:rFonts w:asciiTheme="minorHAnsi" w:hAnsiTheme="minorHAnsi"/>
                <w:u w:val="none"/>
              </w:rPr>
              <w:t xml:space="preserve">. jeanniebeard.com </w:t>
            </w:r>
          </w:p>
          <w:p w14:paraId="4D484AE0" w14:textId="77777777" w:rsidR="00DE5775" w:rsidRPr="00282E2E" w:rsidRDefault="00DE5775" w:rsidP="00571D73">
            <w:pPr>
              <w:ind w:left="990" w:hanging="990"/>
              <w:contextualSpacing/>
              <w:rPr>
                <w:rFonts w:asciiTheme="minorHAnsi" w:hAnsiTheme="minorHAnsi"/>
              </w:rPr>
            </w:pPr>
            <w:r w:rsidRPr="00282E2E">
              <w:rPr>
                <w:rFonts w:asciiTheme="minorHAnsi" w:hAnsiTheme="minorHAnsi"/>
              </w:rPr>
              <w:t xml:space="preserve">Textbook:  </w:t>
            </w:r>
            <w:proofErr w:type="spellStart"/>
            <w:r w:rsidRPr="00282E2E">
              <w:rPr>
                <w:rFonts w:asciiTheme="minorHAnsi" w:hAnsiTheme="minorHAnsi"/>
              </w:rPr>
              <w:t>McEntire</w:t>
            </w:r>
            <w:proofErr w:type="spellEnd"/>
            <w:r w:rsidRPr="00282E2E">
              <w:rPr>
                <w:rFonts w:asciiTheme="minorHAnsi" w:hAnsiTheme="minorHAnsi"/>
              </w:rPr>
              <w:t xml:space="preserve">, Joe &amp; Williams, Jessica (2013).  </w:t>
            </w:r>
            <w:r w:rsidRPr="00282E2E">
              <w:rPr>
                <w:rFonts w:asciiTheme="minorHAnsi" w:hAnsiTheme="minorHAnsi"/>
                <w:i/>
              </w:rPr>
              <w:t>Making Connections 2.</w:t>
            </w:r>
            <w:r w:rsidRPr="00282E2E">
              <w:rPr>
                <w:rFonts w:asciiTheme="minorHAnsi" w:hAnsiTheme="minorHAnsi"/>
              </w:rPr>
              <w:t xml:space="preserve"> </w:t>
            </w:r>
          </w:p>
          <w:p w14:paraId="696D4D96" w14:textId="77777777" w:rsidR="00DE5775" w:rsidRPr="00282E2E" w:rsidRDefault="00DE5775" w:rsidP="00571D73">
            <w:pPr>
              <w:ind w:left="990" w:hanging="990"/>
              <w:contextualSpacing/>
              <w:rPr>
                <w:rFonts w:asciiTheme="minorHAnsi" w:hAnsiTheme="minorHAnsi"/>
              </w:rPr>
            </w:pPr>
            <w:r w:rsidRPr="00282E2E">
              <w:rPr>
                <w:rFonts w:asciiTheme="minorHAnsi" w:hAnsiTheme="minorHAnsi"/>
              </w:rPr>
              <w:t xml:space="preserve">                 Cambridge University Press </w:t>
            </w:r>
          </w:p>
          <w:p w14:paraId="1EA640D8" w14:textId="3B72183A" w:rsidR="005A6121" w:rsidRPr="00282E2E" w:rsidRDefault="00DE5775" w:rsidP="005A6121">
            <w:pPr>
              <w:ind w:left="990" w:hanging="990"/>
              <w:contextualSpacing/>
              <w:rPr>
                <w:rFonts w:asciiTheme="minorHAnsi" w:hAnsiTheme="minorHAnsi"/>
              </w:rPr>
            </w:pPr>
            <w:r w:rsidRPr="00282E2E">
              <w:rPr>
                <w:rFonts w:asciiTheme="minorHAnsi" w:hAnsiTheme="minorHAnsi"/>
              </w:rPr>
              <w:t xml:space="preserve">Time and Location: </w:t>
            </w:r>
            <w:r w:rsidR="00784D82">
              <w:rPr>
                <w:rFonts w:asciiTheme="minorHAnsi" w:hAnsiTheme="minorHAnsi"/>
              </w:rPr>
              <w:t>Monday/Wednesday</w:t>
            </w:r>
            <w:r w:rsidR="000457A0" w:rsidRPr="00282E2E">
              <w:rPr>
                <w:rFonts w:asciiTheme="minorHAnsi" w:hAnsiTheme="minorHAnsi"/>
              </w:rPr>
              <w:t xml:space="preserve"> 11:40-1:10 </w:t>
            </w:r>
            <w:r w:rsidR="00784D82">
              <w:rPr>
                <w:rFonts w:asciiTheme="minorHAnsi" w:hAnsiTheme="minorHAnsi"/>
              </w:rPr>
              <w:t>UV 2004</w:t>
            </w:r>
            <w:bookmarkStart w:id="0" w:name="_GoBack"/>
            <w:bookmarkEnd w:id="0"/>
          </w:p>
          <w:p w14:paraId="21466802" w14:textId="368CDB0D" w:rsidR="00DE5775" w:rsidRPr="00282E2E" w:rsidRDefault="00DE5775" w:rsidP="00571D73">
            <w:pPr>
              <w:ind w:left="990" w:hanging="990"/>
              <w:contextualSpacing/>
              <w:rPr>
                <w:rFonts w:asciiTheme="minorHAnsi" w:hAnsiTheme="minorHAnsi"/>
              </w:rPr>
            </w:pPr>
          </w:p>
        </w:tc>
      </w:tr>
    </w:tbl>
    <w:p w14:paraId="127546B1" w14:textId="77777777" w:rsidR="00DE5775" w:rsidRPr="00282E2E" w:rsidRDefault="00DE5775" w:rsidP="00571D73">
      <w:pPr>
        <w:contextualSpacing/>
        <w:rPr>
          <w:rFonts w:asciiTheme="minorHAnsi" w:hAnsiTheme="minorHAnsi"/>
        </w:rPr>
      </w:pPr>
    </w:p>
    <w:p w14:paraId="3825AE72" w14:textId="77777777" w:rsidR="00DE5775" w:rsidRPr="00282E2E" w:rsidRDefault="00DE5775" w:rsidP="00571D73">
      <w:pPr>
        <w:contextualSpacing/>
        <w:rPr>
          <w:rFonts w:asciiTheme="minorHAnsi" w:hAnsiTheme="minorHAnsi"/>
          <w:b/>
          <w:u w:val="single"/>
        </w:rPr>
      </w:pPr>
      <w:r w:rsidRPr="00282E2E">
        <w:rPr>
          <w:rFonts w:asciiTheme="minorHAnsi" w:hAnsiTheme="minorHAnsi"/>
          <w:b/>
          <w:u w:val="single"/>
        </w:rPr>
        <w:t xml:space="preserve">Course Description: </w:t>
      </w:r>
    </w:p>
    <w:p w14:paraId="18A22375" w14:textId="6DFC19C4" w:rsidR="00DE5775" w:rsidRPr="00282E2E" w:rsidRDefault="00DE5775" w:rsidP="00571D73">
      <w:pPr>
        <w:contextualSpacing/>
        <w:rPr>
          <w:rFonts w:asciiTheme="minorHAnsi" w:eastAsia="Times New Roman" w:hAnsiTheme="minorHAnsi"/>
        </w:rPr>
      </w:pPr>
      <w:r w:rsidRPr="00282E2E">
        <w:rPr>
          <w:rFonts w:asciiTheme="minorHAnsi" w:eastAsia="Times New Roman" w:hAnsiTheme="minorHAnsi"/>
        </w:rPr>
        <w:t>This is an inte</w:t>
      </w:r>
      <w:r w:rsidR="00AC2FA0" w:rsidRPr="00282E2E">
        <w:rPr>
          <w:rFonts w:asciiTheme="minorHAnsi" w:eastAsia="Times New Roman" w:hAnsiTheme="minorHAnsi"/>
        </w:rPr>
        <w:t>rmediate level course in vocabulary and idioms</w:t>
      </w:r>
      <w:r w:rsidRPr="00282E2E">
        <w:rPr>
          <w:rFonts w:asciiTheme="minorHAnsi" w:eastAsia="Times New Roman" w:hAnsiTheme="minorHAnsi"/>
        </w:rPr>
        <w:t>. Students will</w:t>
      </w:r>
      <w:r w:rsidR="007A2E5F" w:rsidRPr="00282E2E">
        <w:rPr>
          <w:rFonts w:asciiTheme="minorHAnsi" w:eastAsia="Times New Roman" w:hAnsiTheme="minorHAnsi"/>
        </w:rPr>
        <w:t xml:space="preserve"> make flashcards and write sentences for 60 of the most commonly used academic words as well as words they discover in their own</w:t>
      </w:r>
      <w:r w:rsidR="00571D73" w:rsidRPr="00282E2E">
        <w:rPr>
          <w:rFonts w:asciiTheme="minorHAnsi" w:eastAsia="Times New Roman" w:hAnsiTheme="minorHAnsi"/>
        </w:rPr>
        <w:t xml:space="preserve"> </w:t>
      </w:r>
      <w:r w:rsidR="007A2E5F" w:rsidRPr="00282E2E">
        <w:rPr>
          <w:rFonts w:asciiTheme="minorHAnsi" w:eastAsia="Times New Roman" w:hAnsiTheme="minorHAnsi"/>
        </w:rPr>
        <w:t>weekly studies. We will also</w:t>
      </w:r>
      <w:r w:rsidRPr="00282E2E">
        <w:rPr>
          <w:rFonts w:asciiTheme="minorHAnsi" w:eastAsia="Times New Roman" w:hAnsiTheme="minorHAnsi"/>
        </w:rPr>
        <w:t xml:space="preserve"> cover </w:t>
      </w:r>
      <w:r w:rsidR="00AC2FA0" w:rsidRPr="00282E2E">
        <w:rPr>
          <w:rFonts w:asciiTheme="minorHAnsi" w:eastAsia="Times New Roman" w:hAnsiTheme="minorHAnsi"/>
        </w:rPr>
        <w:t xml:space="preserve">vocabulary words from the second half of the text </w:t>
      </w:r>
      <w:r w:rsidR="00AC2FA0" w:rsidRPr="00282E2E">
        <w:rPr>
          <w:rFonts w:asciiTheme="minorHAnsi" w:eastAsia="Times New Roman" w:hAnsiTheme="minorHAnsi"/>
          <w:i/>
        </w:rPr>
        <w:t xml:space="preserve">Making Connections </w:t>
      </w:r>
      <w:r w:rsidR="00A80BBF" w:rsidRPr="00282E2E">
        <w:rPr>
          <w:rFonts w:asciiTheme="minorHAnsi" w:eastAsia="Times New Roman" w:hAnsiTheme="minorHAnsi"/>
          <w:i/>
        </w:rPr>
        <w:t>2</w:t>
      </w:r>
      <w:r w:rsidR="007A2E5F" w:rsidRPr="00282E2E">
        <w:rPr>
          <w:rFonts w:asciiTheme="minorHAnsi" w:eastAsia="Times New Roman" w:hAnsiTheme="minorHAnsi"/>
          <w:i/>
        </w:rPr>
        <w:t>.</w:t>
      </w:r>
      <w:r w:rsidR="007A2E5F" w:rsidRPr="00282E2E">
        <w:rPr>
          <w:rFonts w:asciiTheme="minorHAnsi" w:eastAsia="Times New Roman" w:hAnsiTheme="minorHAnsi"/>
        </w:rPr>
        <w:t xml:space="preserve"> </w:t>
      </w:r>
    </w:p>
    <w:p w14:paraId="706771BD" w14:textId="5F758A14" w:rsidR="005A6121" w:rsidRPr="00B846C0" w:rsidRDefault="005A6121" w:rsidP="005A6121">
      <w:pPr>
        <w:spacing w:before="100" w:beforeAutospacing="1" w:after="100" w:afterAutospacing="1"/>
        <w:rPr>
          <w:rFonts w:asciiTheme="minorHAnsi" w:eastAsiaTheme="minorEastAsia" w:hAnsiTheme="minorHAnsi"/>
          <w:b/>
          <w:u w:val="single"/>
        </w:rPr>
      </w:pPr>
      <w:r w:rsidRPr="00282E2E">
        <w:rPr>
          <w:rFonts w:asciiTheme="minorHAnsi" w:eastAsiaTheme="minorEastAsia" w:hAnsiTheme="minorHAnsi"/>
        </w:rPr>
        <w:t xml:space="preserve">Students will use the website/app </w:t>
      </w:r>
      <w:proofErr w:type="spellStart"/>
      <w:r w:rsidRPr="00282E2E">
        <w:rPr>
          <w:rFonts w:asciiTheme="minorHAnsi" w:eastAsiaTheme="minorEastAsia" w:hAnsiTheme="minorHAnsi"/>
        </w:rPr>
        <w:t>Quizlet</w:t>
      </w:r>
      <w:proofErr w:type="spellEnd"/>
      <w:r w:rsidRPr="00282E2E">
        <w:rPr>
          <w:rFonts w:asciiTheme="minorHAnsi" w:eastAsiaTheme="minorEastAsia" w:hAnsiTheme="minorHAnsi"/>
        </w:rPr>
        <w:t xml:space="preserve"> to study the 20 vocab words of the week and to add their new sets of 10 new vocabulary words each week to the class. If students do not want to use </w:t>
      </w:r>
      <w:proofErr w:type="spellStart"/>
      <w:r w:rsidRPr="00282E2E">
        <w:rPr>
          <w:rFonts w:asciiTheme="minorHAnsi" w:eastAsiaTheme="minorEastAsia" w:hAnsiTheme="minorHAnsi"/>
        </w:rPr>
        <w:t>Quizlet</w:t>
      </w:r>
      <w:proofErr w:type="spellEnd"/>
      <w:r w:rsidRPr="00282E2E">
        <w:rPr>
          <w:rFonts w:asciiTheme="minorHAnsi" w:eastAsiaTheme="minorEastAsia" w:hAnsiTheme="minorHAnsi"/>
        </w:rPr>
        <w:t>, then they must make their own flashcards of the 20 words of the week and 10 flashcards for their own words each week.</w:t>
      </w:r>
      <w:r w:rsidR="00392503" w:rsidRPr="00282E2E">
        <w:rPr>
          <w:rFonts w:asciiTheme="minorHAnsi" w:eastAsiaTheme="minorEastAsia" w:hAnsiTheme="minorHAnsi"/>
        </w:rPr>
        <w:t xml:space="preserve"> Students must take 1 </w:t>
      </w:r>
      <w:proofErr w:type="spellStart"/>
      <w:r w:rsidR="00392503" w:rsidRPr="00282E2E">
        <w:rPr>
          <w:rFonts w:asciiTheme="minorHAnsi" w:eastAsiaTheme="minorEastAsia" w:hAnsiTheme="minorHAnsi"/>
        </w:rPr>
        <w:t>Quizlet</w:t>
      </w:r>
      <w:proofErr w:type="spellEnd"/>
      <w:r w:rsidR="00392503" w:rsidRPr="00282E2E">
        <w:rPr>
          <w:rFonts w:asciiTheme="minorHAnsi" w:eastAsiaTheme="minorEastAsia" w:hAnsiTheme="minorHAnsi"/>
        </w:rPr>
        <w:t xml:space="preserve"> Test for homework each week. </w:t>
      </w:r>
    </w:p>
    <w:p w14:paraId="5C9D92DB" w14:textId="7D1346B3" w:rsidR="00392503" w:rsidRPr="00282E2E" w:rsidRDefault="00392503" w:rsidP="00392503">
      <w:pPr>
        <w:pStyle w:val="NormalWeb"/>
        <w:contextualSpacing/>
        <w:rPr>
          <w:rStyle w:val="Strong"/>
          <w:rFonts w:asciiTheme="minorHAnsi" w:hAnsiTheme="minorHAnsi"/>
          <w:sz w:val="24"/>
          <w:szCs w:val="24"/>
          <w:u w:val="single"/>
        </w:rPr>
      </w:pPr>
      <w:r w:rsidRPr="00282E2E">
        <w:rPr>
          <w:rStyle w:val="Strong"/>
          <w:rFonts w:asciiTheme="minorHAnsi" w:hAnsiTheme="minorHAnsi"/>
          <w:sz w:val="24"/>
          <w:szCs w:val="24"/>
          <w:u w:val="single"/>
        </w:rPr>
        <w:t xml:space="preserve">Every </w:t>
      </w:r>
      <w:r w:rsidR="00282E2E" w:rsidRPr="00282E2E">
        <w:rPr>
          <w:rStyle w:val="Strong"/>
          <w:rFonts w:asciiTheme="minorHAnsi" w:hAnsiTheme="minorHAnsi"/>
          <w:sz w:val="24"/>
          <w:szCs w:val="24"/>
          <w:u w:val="single"/>
        </w:rPr>
        <w:t>Wednesday</w:t>
      </w:r>
      <w:r w:rsidRPr="00282E2E">
        <w:rPr>
          <w:rStyle w:val="Strong"/>
          <w:rFonts w:asciiTheme="minorHAnsi" w:hAnsiTheme="minorHAnsi"/>
          <w:sz w:val="24"/>
          <w:szCs w:val="24"/>
          <w:u w:val="single"/>
        </w:rPr>
        <w:t>:</w:t>
      </w:r>
    </w:p>
    <w:p w14:paraId="678C4BDE" w14:textId="77777777" w:rsidR="00282E2E" w:rsidRPr="00282E2E" w:rsidRDefault="00282E2E" w:rsidP="00392503">
      <w:pPr>
        <w:pStyle w:val="NormalWeb"/>
        <w:contextualSpacing/>
        <w:rPr>
          <w:rFonts w:asciiTheme="minorHAnsi" w:hAnsiTheme="minorHAnsi"/>
          <w:sz w:val="24"/>
          <w:szCs w:val="24"/>
        </w:rPr>
      </w:pPr>
    </w:p>
    <w:p w14:paraId="2417B82C" w14:textId="77777777" w:rsidR="00392503" w:rsidRPr="00282E2E" w:rsidRDefault="00392503" w:rsidP="00392503">
      <w:pPr>
        <w:pStyle w:val="NormalWeb"/>
        <w:contextualSpacing/>
        <w:rPr>
          <w:rFonts w:asciiTheme="minorHAnsi" w:hAnsiTheme="minorHAnsi"/>
          <w:sz w:val="24"/>
          <w:szCs w:val="24"/>
        </w:rPr>
      </w:pPr>
      <w:r w:rsidRPr="00282E2E">
        <w:rPr>
          <w:rFonts w:asciiTheme="minorHAnsi" w:hAnsiTheme="minorHAnsi"/>
          <w:b/>
          <w:sz w:val="24"/>
          <w:szCs w:val="24"/>
        </w:rPr>
        <w:t>You must have 10 flashcards for 10 new words that you have learned in your studies</w:t>
      </w:r>
      <w:r w:rsidRPr="00282E2E">
        <w:rPr>
          <w:rFonts w:asciiTheme="minorHAnsi" w:hAnsiTheme="minorHAnsi"/>
          <w:sz w:val="24"/>
          <w:szCs w:val="24"/>
        </w:rPr>
        <w:t xml:space="preserve">.  You should use </w:t>
      </w:r>
      <w:proofErr w:type="spellStart"/>
      <w:r w:rsidRPr="00282E2E">
        <w:rPr>
          <w:rFonts w:asciiTheme="minorHAnsi" w:hAnsiTheme="minorHAnsi"/>
          <w:sz w:val="24"/>
          <w:szCs w:val="24"/>
        </w:rPr>
        <w:t>Quizlet</w:t>
      </w:r>
      <w:proofErr w:type="spellEnd"/>
      <w:r w:rsidRPr="00282E2E">
        <w:rPr>
          <w:rFonts w:asciiTheme="minorHAnsi" w:hAnsiTheme="minorHAnsi"/>
          <w:sz w:val="24"/>
          <w:szCs w:val="24"/>
        </w:rPr>
        <w:t xml:space="preserve"> to create these flashcards. If you cannot use </w:t>
      </w:r>
      <w:proofErr w:type="spellStart"/>
      <w:r w:rsidRPr="00282E2E">
        <w:rPr>
          <w:rFonts w:asciiTheme="minorHAnsi" w:hAnsiTheme="minorHAnsi"/>
          <w:sz w:val="24"/>
          <w:szCs w:val="24"/>
        </w:rPr>
        <w:t>Quizlet</w:t>
      </w:r>
      <w:proofErr w:type="spellEnd"/>
      <w:r w:rsidRPr="00282E2E">
        <w:rPr>
          <w:rFonts w:asciiTheme="minorHAnsi" w:hAnsiTheme="minorHAnsi"/>
          <w:sz w:val="24"/>
          <w:szCs w:val="24"/>
        </w:rPr>
        <w:t xml:space="preserve">, then you will need to write the flashcards out by hand.  </w:t>
      </w:r>
    </w:p>
    <w:p w14:paraId="3D0136F1" w14:textId="77777777" w:rsidR="00392503" w:rsidRPr="00282E2E" w:rsidRDefault="00392503" w:rsidP="00392503">
      <w:pPr>
        <w:pStyle w:val="NormalWeb"/>
        <w:contextualSpacing/>
        <w:rPr>
          <w:rFonts w:asciiTheme="minorHAnsi" w:hAnsiTheme="minorHAnsi"/>
          <w:sz w:val="24"/>
          <w:szCs w:val="24"/>
        </w:rPr>
      </w:pPr>
    </w:p>
    <w:p w14:paraId="25A8ED1F" w14:textId="55750E18" w:rsidR="00392503" w:rsidRPr="00282E2E" w:rsidRDefault="00392503" w:rsidP="00392503">
      <w:pPr>
        <w:pStyle w:val="NormalWeb"/>
        <w:contextualSpacing/>
        <w:rPr>
          <w:rFonts w:asciiTheme="minorHAnsi" w:hAnsiTheme="minorHAnsi"/>
          <w:b/>
          <w:sz w:val="24"/>
          <w:szCs w:val="24"/>
        </w:rPr>
      </w:pPr>
      <w:r w:rsidRPr="00282E2E">
        <w:rPr>
          <w:rFonts w:asciiTheme="minorHAnsi" w:hAnsiTheme="minorHAnsi"/>
          <w:b/>
          <w:sz w:val="24"/>
          <w:szCs w:val="24"/>
        </w:rPr>
        <w:t xml:space="preserve">Quiz: You will use the 20 vocabulary words to fill in the blank after taking a spelling test on the words. </w:t>
      </w:r>
    </w:p>
    <w:p w14:paraId="1C89DC89" w14:textId="77777777" w:rsidR="00DE5775" w:rsidRPr="00282E2E" w:rsidRDefault="00DE5775" w:rsidP="00571D73">
      <w:pPr>
        <w:contextualSpacing/>
        <w:rPr>
          <w:rFonts w:asciiTheme="minorHAnsi" w:hAnsiTheme="minorHAnsi"/>
          <w:b/>
          <w:u w:val="single"/>
        </w:rPr>
      </w:pPr>
      <w:r w:rsidRPr="00282E2E">
        <w:rPr>
          <w:rFonts w:asciiTheme="minorHAnsi" w:hAnsiTheme="minorHAnsi"/>
          <w:b/>
          <w:u w:val="single"/>
        </w:rPr>
        <w:t>Course Goals:</w:t>
      </w:r>
    </w:p>
    <w:p w14:paraId="6FDE3900" w14:textId="77777777" w:rsidR="00DE5775" w:rsidRPr="00282E2E" w:rsidRDefault="00DE5775" w:rsidP="00571D73">
      <w:pPr>
        <w:contextualSpacing/>
        <w:rPr>
          <w:rFonts w:asciiTheme="minorHAnsi" w:hAnsiTheme="minorHAnsi"/>
          <w:b/>
        </w:rPr>
      </w:pPr>
    </w:p>
    <w:p w14:paraId="486BE880" w14:textId="71849219" w:rsidR="00DE5775" w:rsidRPr="00282E2E" w:rsidRDefault="00DE5775" w:rsidP="00571D73">
      <w:pPr>
        <w:contextualSpacing/>
        <w:rPr>
          <w:rFonts w:asciiTheme="minorHAnsi" w:hAnsiTheme="minorHAnsi"/>
        </w:rPr>
      </w:pPr>
      <w:r w:rsidRPr="00282E2E">
        <w:rPr>
          <w:rFonts w:asciiTheme="minorHAnsi" w:hAnsiTheme="minorHAnsi"/>
          <w:b/>
        </w:rPr>
        <w:t xml:space="preserve">Goal 1:  </w:t>
      </w:r>
      <w:r w:rsidR="00C54570" w:rsidRPr="00282E2E">
        <w:rPr>
          <w:rFonts w:asciiTheme="minorHAnsi" w:hAnsiTheme="minorHAnsi"/>
          <w:b/>
        </w:rPr>
        <w:t>Students will demonstrate gathering and learning personal lists of vocabulary</w:t>
      </w:r>
    </w:p>
    <w:p w14:paraId="6EC357C1" w14:textId="77777777" w:rsidR="00DE5775" w:rsidRPr="00282E2E" w:rsidRDefault="00DE5775" w:rsidP="00571D73">
      <w:pPr>
        <w:contextualSpacing/>
        <w:rPr>
          <w:rFonts w:asciiTheme="minorHAnsi" w:hAnsiTheme="minorHAnsi"/>
        </w:rPr>
      </w:pPr>
    </w:p>
    <w:p w14:paraId="570A7E79" w14:textId="0D70A8E6" w:rsidR="00DE5775" w:rsidRPr="00282E2E" w:rsidRDefault="00DE5775" w:rsidP="00571D73">
      <w:pPr>
        <w:contextualSpacing/>
        <w:rPr>
          <w:rFonts w:asciiTheme="minorHAnsi" w:eastAsia="Times New Roman" w:hAnsiTheme="minorHAnsi"/>
          <w:b/>
        </w:rPr>
      </w:pPr>
      <w:r w:rsidRPr="00282E2E">
        <w:rPr>
          <w:rFonts w:asciiTheme="minorHAnsi" w:hAnsiTheme="minorHAnsi"/>
          <w:b/>
        </w:rPr>
        <w:t xml:space="preserve">Goal 2:  </w:t>
      </w:r>
      <w:r w:rsidR="00C54570" w:rsidRPr="00282E2E">
        <w:rPr>
          <w:rFonts w:asciiTheme="minorHAnsi" w:hAnsiTheme="minorHAnsi"/>
          <w:b/>
        </w:rPr>
        <w:t>Students will apply knowledge of context clues to determine meanings of new words</w:t>
      </w:r>
    </w:p>
    <w:p w14:paraId="28FCA93F" w14:textId="77777777" w:rsidR="00DE5775" w:rsidRPr="00282E2E" w:rsidRDefault="00DE5775" w:rsidP="00571D73">
      <w:pPr>
        <w:contextualSpacing/>
        <w:rPr>
          <w:rFonts w:asciiTheme="minorHAnsi" w:hAnsiTheme="minorHAnsi"/>
          <w:b/>
        </w:rPr>
      </w:pPr>
    </w:p>
    <w:p w14:paraId="0C27697E" w14:textId="39ED27FE" w:rsidR="00DE5775" w:rsidRPr="00282E2E" w:rsidRDefault="00DE5775" w:rsidP="00571D73">
      <w:pPr>
        <w:contextualSpacing/>
        <w:rPr>
          <w:rFonts w:asciiTheme="minorHAnsi" w:hAnsiTheme="minorHAnsi"/>
          <w:b/>
        </w:rPr>
      </w:pPr>
      <w:r w:rsidRPr="00282E2E">
        <w:rPr>
          <w:rFonts w:asciiTheme="minorHAnsi" w:hAnsiTheme="minorHAnsi"/>
          <w:b/>
        </w:rPr>
        <w:t xml:space="preserve">Goal 3:  </w:t>
      </w:r>
      <w:r w:rsidR="00C54570" w:rsidRPr="00282E2E">
        <w:rPr>
          <w:rFonts w:asciiTheme="minorHAnsi" w:hAnsiTheme="minorHAnsi"/>
          <w:b/>
        </w:rPr>
        <w:t>Students will be able to use common academic vocabulary</w:t>
      </w:r>
    </w:p>
    <w:p w14:paraId="5F06B78D" w14:textId="77777777" w:rsidR="00DE5775" w:rsidRPr="00282E2E" w:rsidRDefault="00DE5775" w:rsidP="00571D73">
      <w:pPr>
        <w:contextualSpacing/>
        <w:rPr>
          <w:rFonts w:asciiTheme="minorHAnsi" w:hAnsiTheme="minorHAnsi"/>
          <w:b/>
        </w:rPr>
      </w:pPr>
    </w:p>
    <w:p w14:paraId="7ED5978C" w14:textId="6DD89D72" w:rsidR="00DE5775" w:rsidRPr="00282E2E" w:rsidRDefault="00DE5775" w:rsidP="00571D73">
      <w:pPr>
        <w:contextualSpacing/>
        <w:rPr>
          <w:rFonts w:asciiTheme="minorHAnsi" w:hAnsiTheme="minorHAnsi"/>
          <w:b/>
        </w:rPr>
      </w:pPr>
      <w:r w:rsidRPr="00282E2E">
        <w:rPr>
          <w:rFonts w:asciiTheme="minorHAnsi" w:hAnsiTheme="minorHAnsi"/>
          <w:b/>
        </w:rPr>
        <w:t xml:space="preserve">Goal 4:  </w:t>
      </w:r>
      <w:r w:rsidR="00C54570" w:rsidRPr="00282E2E">
        <w:rPr>
          <w:rFonts w:asciiTheme="minorHAnsi" w:hAnsiTheme="minorHAnsi"/>
          <w:b/>
        </w:rPr>
        <w:t>Students will be able to use English resources to clarify meanings of words</w:t>
      </w:r>
    </w:p>
    <w:p w14:paraId="2A1D1CF8" w14:textId="77777777" w:rsidR="00C54570" w:rsidRPr="00282E2E" w:rsidRDefault="00C54570" w:rsidP="00571D73">
      <w:pPr>
        <w:contextualSpacing/>
        <w:rPr>
          <w:rFonts w:asciiTheme="minorHAnsi" w:hAnsiTheme="minorHAnsi"/>
          <w:b/>
        </w:rPr>
      </w:pPr>
    </w:p>
    <w:p w14:paraId="5F2712CE" w14:textId="014A4B1D" w:rsidR="00DE5775" w:rsidRPr="00282E2E" w:rsidRDefault="00DE5775" w:rsidP="00571D73">
      <w:pPr>
        <w:contextualSpacing/>
        <w:rPr>
          <w:rFonts w:asciiTheme="minorHAnsi" w:hAnsiTheme="minorHAnsi"/>
          <w:b/>
        </w:rPr>
      </w:pPr>
      <w:r w:rsidRPr="00282E2E">
        <w:rPr>
          <w:rFonts w:asciiTheme="minorHAnsi" w:hAnsiTheme="minorHAnsi"/>
          <w:b/>
        </w:rPr>
        <w:t xml:space="preserve">Goal 5:  </w:t>
      </w:r>
      <w:r w:rsidR="0007763E" w:rsidRPr="00282E2E">
        <w:rPr>
          <w:rFonts w:asciiTheme="minorHAnsi" w:hAnsiTheme="minorHAnsi"/>
          <w:b/>
        </w:rPr>
        <w:t>Students will be able to use specific rules for spelling American English vocabulary</w:t>
      </w:r>
    </w:p>
    <w:p w14:paraId="1A3043D2" w14:textId="77777777" w:rsidR="0007763E" w:rsidRPr="00282E2E" w:rsidRDefault="0007763E" w:rsidP="00571D73">
      <w:pPr>
        <w:contextualSpacing/>
        <w:rPr>
          <w:rFonts w:asciiTheme="minorHAnsi" w:hAnsiTheme="minorHAnsi"/>
          <w:i/>
        </w:rPr>
      </w:pPr>
    </w:p>
    <w:p w14:paraId="24E067FE" w14:textId="504D3361" w:rsidR="00DE5775" w:rsidRPr="00282E2E" w:rsidRDefault="00DE5775" w:rsidP="00571D73">
      <w:pPr>
        <w:contextualSpacing/>
        <w:rPr>
          <w:rFonts w:asciiTheme="minorHAnsi" w:hAnsiTheme="minorHAnsi"/>
          <w:b/>
        </w:rPr>
      </w:pPr>
      <w:r w:rsidRPr="00282E2E">
        <w:rPr>
          <w:rFonts w:asciiTheme="minorHAnsi" w:hAnsiTheme="minorHAnsi"/>
          <w:b/>
        </w:rPr>
        <w:t xml:space="preserve">Goal 6:  Students will demonstrate intermediate written and oral competency with gerunds </w:t>
      </w:r>
    </w:p>
    <w:p w14:paraId="299BAD5E" w14:textId="77777777" w:rsidR="00571D73" w:rsidRPr="00282E2E" w:rsidRDefault="00571D73" w:rsidP="00571D73">
      <w:pPr>
        <w:contextualSpacing/>
        <w:rPr>
          <w:rFonts w:asciiTheme="minorHAnsi" w:hAnsiTheme="minorHAnsi"/>
          <w:b/>
        </w:rPr>
      </w:pPr>
    </w:p>
    <w:p w14:paraId="5456C218" w14:textId="77777777" w:rsidR="00571D73" w:rsidRPr="00282E2E" w:rsidRDefault="00571D73" w:rsidP="00571D73">
      <w:pPr>
        <w:contextualSpacing/>
        <w:rPr>
          <w:rFonts w:asciiTheme="minorHAnsi" w:hAnsiTheme="minorHAnsi"/>
          <w:b/>
        </w:rPr>
      </w:pPr>
    </w:p>
    <w:p w14:paraId="7F04AAB4" w14:textId="77777777" w:rsidR="00DE5775" w:rsidRPr="00282E2E" w:rsidRDefault="00DE5775" w:rsidP="00571D73">
      <w:pPr>
        <w:contextualSpacing/>
        <w:rPr>
          <w:rFonts w:asciiTheme="minorHAnsi" w:hAnsiTheme="minorHAnsi"/>
          <w:b/>
          <w:u w:val="single"/>
        </w:rPr>
      </w:pPr>
      <w:r w:rsidRPr="00282E2E">
        <w:rPr>
          <w:rFonts w:asciiTheme="minorHAnsi" w:hAnsiTheme="minorHAnsi"/>
          <w:b/>
          <w:u w:val="single"/>
        </w:rPr>
        <w:t>Attendance Policy:</w:t>
      </w:r>
    </w:p>
    <w:p w14:paraId="7115B153" w14:textId="15781378" w:rsidR="00DE5775" w:rsidRPr="00282E2E" w:rsidRDefault="00DE5775" w:rsidP="00571D73">
      <w:pPr>
        <w:contextualSpacing/>
        <w:rPr>
          <w:rFonts w:asciiTheme="minorHAnsi" w:hAnsiTheme="minorHAnsi"/>
          <w:b/>
        </w:rPr>
      </w:pPr>
      <w:r w:rsidRPr="00282E2E">
        <w:rPr>
          <w:rFonts w:asciiTheme="minorHAnsi" w:hAnsiTheme="minorHAnsi"/>
        </w:rPr>
        <w:t xml:space="preserve">Students should be in class and on time. Students will be marked tardy (late) if they arrive </w:t>
      </w:r>
      <w:r w:rsidR="00282E2E">
        <w:rPr>
          <w:rFonts w:asciiTheme="minorHAnsi" w:hAnsiTheme="minorHAnsi"/>
        </w:rPr>
        <w:t>5</w:t>
      </w:r>
      <w:r w:rsidRPr="00282E2E">
        <w:rPr>
          <w:rFonts w:asciiTheme="minorHAnsi" w:hAnsiTheme="minorHAnsi"/>
        </w:rPr>
        <w:t xml:space="preserve"> minutes after the class begins, and will be marked absent if they arrive </w:t>
      </w:r>
      <w:r w:rsidR="00282E2E">
        <w:rPr>
          <w:rFonts w:asciiTheme="minorHAnsi" w:hAnsiTheme="minorHAnsi"/>
        </w:rPr>
        <w:t>15</w:t>
      </w:r>
      <w:r w:rsidRPr="00282E2E">
        <w:rPr>
          <w:rFonts w:asciiTheme="minorHAnsi" w:hAnsiTheme="minorHAnsi"/>
        </w:rPr>
        <w:t xml:space="preserve"> minutes after the class begins. Three </w:t>
      </w:r>
      <w:proofErr w:type="spellStart"/>
      <w:r w:rsidRPr="00282E2E">
        <w:rPr>
          <w:rFonts w:asciiTheme="minorHAnsi" w:hAnsiTheme="minorHAnsi"/>
        </w:rPr>
        <w:t>tardies</w:t>
      </w:r>
      <w:proofErr w:type="spellEnd"/>
      <w:r w:rsidRPr="00282E2E">
        <w:rPr>
          <w:rFonts w:asciiTheme="minorHAnsi" w:hAnsiTheme="minorHAnsi"/>
        </w:rPr>
        <w:t xml:space="preserve"> equals one absence. </w:t>
      </w:r>
      <w:r w:rsidRPr="00282E2E">
        <w:rPr>
          <w:rFonts w:asciiTheme="minorHAnsi" w:hAnsiTheme="minorHAnsi"/>
          <w:b/>
        </w:rPr>
        <w:t xml:space="preserve">Students on an F-1 or J-1 visa can jeopardize their visa status after accumulating three absences in any one class. There are no excused absences. </w:t>
      </w:r>
    </w:p>
    <w:p w14:paraId="6840B9C2" w14:textId="77777777" w:rsidR="00DE5775" w:rsidRPr="00282E2E" w:rsidRDefault="00DE5775" w:rsidP="00571D73">
      <w:pPr>
        <w:contextualSpacing/>
        <w:rPr>
          <w:rFonts w:asciiTheme="minorHAnsi" w:hAnsiTheme="minorHAnsi"/>
        </w:rPr>
      </w:pPr>
    </w:p>
    <w:p w14:paraId="16232404" w14:textId="77777777" w:rsidR="00DE5775" w:rsidRPr="00282E2E" w:rsidRDefault="00DE5775" w:rsidP="00571D73">
      <w:pPr>
        <w:contextualSpacing/>
        <w:rPr>
          <w:rFonts w:asciiTheme="minorHAnsi" w:hAnsiTheme="minorHAnsi"/>
        </w:rPr>
      </w:pPr>
      <w:r w:rsidRPr="00282E2E">
        <w:rPr>
          <w:rFonts w:asciiTheme="minorHAnsi" w:hAnsiTheme="minorHAnsi"/>
        </w:rPr>
        <w:t xml:space="preserve">Please see the Student Handbook for more information. </w:t>
      </w:r>
    </w:p>
    <w:p w14:paraId="5D296D71" w14:textId="77777777" w:rsidR="00DE5775" w:rsidRPr="00282E2E" w:rsidRDefault="00DE5775" w:rsidP="00571D73">
      <w:pPr>
        <w:contextualSpacing/>
        <w:rPr>
          <w:rFonts w:asciiTheme="minorHAnsi" w:hAnsiTheme="minorHAnsi"/>
          <w:b/>
        </w:rPr>
      </w:pPr>
    </w:p>
    <w:p w14:paraId="1958668A" w14:textId="77777777" w:rsidR="00DE5775" w:rsidRPr="00282E2E" w:rsidRDefault="00DE5775" w:rsidP="00571D73">
      <w:pPr>
        <w:contextualSpacing/>
        <w:rPr>
          <w:rFonts w:asciiTheme="minorHAnsi" w:hAnsiTheme="minorHAnsi"/>
          <w:b/>
          <w:u w:val="single"/>
        </w:rPr>
      </w:pPr>
      <w:r w:rsidRPr="00282E2E">
        <w:rPr>
          <w:rFonts w:asciiTheme="minorHAnsi" w:hAnsiTheme="minorHAnsi"/>
          <w:b/>
          <w:u w:val="single"/>
        </w:rPr>
        <w:t xml:space="preserve">Academic Integrity: </w:t>
      </w:r>
    </w:p>
    <w:p w14:paraId="213C769A" w14:textId="77777777" w:rsidR="0007763E" w:rsidRPr="00282E2E" w:rsidRDefault="0007763E" w:rsidP="00571D73">
      <w:pPr>
        <w:contextualSpacing/>
        <w:rPr>
          <w:rFonts w:asciiTheme="minorHAnsi" w:hAnsiTheme="minorHAnsi"/>
        </w:rPr>
      </w:pPr>
    </w:p>
    <w:p w14:paraId="279EB65B" w14:textId="77777777" w:rsidR="0007763E" w:rsidRPr="00282E2E" w:rsidRDefault="0007763E" w:rsidP="00571D73">
      <w:pPr>
        <w:contextualSpacing/>
        <w:rPr>
          <w:rFonts w:asciiTheme="minorHAnsi" w:hAnsiTheme="minorHAnsi"/>
        </w:rPr>
      </w:pPr>
      <w:r w:rsidRPr="00282E2E">
        <w:rPr>
          <w:rFonts w:asciiTheme="minorHAnsi" w:hAnsiTheme="minorHAnsi"/>
        </w:rPr>
        <w:t xml:space="preserve">What constitutes a violation of academic </w:t>
      </w:r>
      <w:proofErr w:type="gramStart"/>
      <w:r w:rsidRPr="00282E2E">
        <w:rPr>
          <w:rFonts w:asciiTheme="minorHAnsi" w:hAnsiTheme="minorHAnsi"/>
        </w:rPr>
        <w:t>integrity:</w:t>
      </w:r>
      <w:proofErr w:type="gramEnd"/>
    </w:p>
    <w:p w14:paraId="0EC694AF" w14:textId="77777777" w:rsidR="0007763E" w:rsidRPr="00282E2E" w:rsidRDefault="0007763E" w:rsidP="00571D73">
      <w:pPr>
        <w:contextualSpacing/>
        <w:rPr>
          <w:rFonts w:asciiTheme="minorHAnsi" w:hAnsiTheme="minorHAnsi"/>
        </w:rPr>
      </w:pPr>
    </w:p>
    <w:p w14:paraId="5EE5A488" w14:textId="47678CF5" w:rsidR="0007763E" w:rsidRPr="00282E2E" w:rsidRDefault="0007763E" w:rsidP="003C0751">
      <w:pPr>
        <w:pStyle w:val="ListParagraph"/>
        <w:numPr>
          <w:ilvl w:val="0"/>
          <w:numId w:val="1"/>
        </w:numPr>
        <w:rPr>
          <w:rFonts w:asciiTheme="minorHAnsi" w:hAnsiTheme="minorHAnsi"/>
        </w:rPr>
      </w:pPr>
      <w:r w:rsidRPr="00282E2E">
        <w:rPr>
          <w:rFonts w:asciiTheme="minorHAnsi" w:hAnsiTheme="minorHAnsi"/>
        </w:rPr>
        <w:t>Receiving unauthorized assistance in the preparation of classwork or on an exam or quiz.</w:t>
      </w:r>
    </w:p>
    <w:p w14:paraId="526B3A96" w14:textId="79AD2BF4" w:rsidR="0007763E" w:rsidRPr="00282E2E" w:rsidRDefault="0007763E" w:rsidP="003C0751">
      <w:pPr>
        <w:pStyle w:val="ListParagraph"/>
        <w:numPr>
          <w:ilvl w:val="0"/>
          <w:numId w:val="1"/>
        </w:numPr>
        <w:rPr>
          <w:rFonts w:asciiTheme="minorHAnsi" w:hAnsiTheme="minorHAnsi"/>
        </w:rPr>
      </w:pPr>
      <w:r w:rsidRPr="00282E2E">
        <w:rPr>
          <w:rFonts w:asciiTheme="minorHAnsi" w:hAnsiTheme="minorHAnsi"/>
        </w:rPr>
        <w:t xml:space="preserve">The unauthorized presence or use of electronic devices, notes, or books during an exam or quiz. </w:t>
      </w:r>
    </w:p>
    <w:p w14:paraId="5B6F5C4A" w14:textId="26C7A641" w:rsidR="0007763E" w:rsidRPr="00282E2E" w:rsidRDefault="0007763E" w:rsidP="003C0751">
      <w:pPr>
        <w:pStyle w:val="ListParagraph"/>
        <w:numPr>
          <w:ilvl w:val="0"/>
          <w:numId w:val="1"/>
        </w:numPr>
        <w:rPr>
          <w:rFonts w:asciiTheme="minorHAnsi" w:hAnsiTheme="minorHAnsi"/>
        </w:rPr>
      </w:pPr>
      <w:r w:rsidRPr="00282E2E">
        <w:rPr>
          <w:rFonts w:asciiTheme="minorHAnsi" w:hAnsiTheme="minorHAnsi"/>
        </w:rPr>
        <w:t xml:space="preserve">Giving, requesting or receiving help from another student on an exam or quiz. </w:t>
      </w:r>
    </w:p>
    <w:p w14:paraId="2A4843AB" w14:textId="3D7D1C93" w:rsidR="0007763E" w:rsidRPr="00282E2E" w:rsidRDefault="0007763E" w:rsidP="003C0751">
      <w:pPr>
        <w:pStyle w:val="ListParagraph"/>
        <w:numPr>
          <w:ilvl w:val="0"/>
          <w:numId w:val="1"/>
        </w:numPr>
        <w:rPr>
          <w:rFonts w:asciiTheme="minorHAnsi" w:hAnsiTheme="minorHAnsi"/>
        </w:rPr>
      </w:pPr>
      <w:r w:rsidRPr="00282E2E">
        <w:rPr>
          <w:rFonts w:asciiTheme="minorHAnsi" w:hAnsiTheme="minorHAnsi"/>
        </w:rPr>
        <w:t>Using another student’s previously graded work.</w:t>
      </w:r>
    </w:p>
    <w:p w14:paraId="342AA383" w14:textId="21CBB9B5" w:rsidR="0007763E" w:rsidRPr="00282E2E" w:rsidRDefault="0007763E" w:rsidP="003C0751">
      <w:pPr>
        <w:pStyle w:val="ListParagraph"/>
        <w:numPr>
          <w:ilvl w:val="0"/>
          <w:numId w:val="1"/>
        </w:numPr>
        <w:rPr>
          <w:rFonts w:asciiTheme="minorHAnsi" w:hAnsiTheme="minorHAnsi"/>
        </w:rPr>
      </w:pPr>
      <w:r w:rsidRPr="00282E2E">
        <w:rPr>
          <w:rFonts w:asciiTheme="minorHAnsi" w:hAnsiTheme="minorHAnsi"/>
        </w:rPr>
        <w:t xml:space="preserve">Failure to acknowledge ideas borrowed from other sources, failure to use quotation marks when using exact words from another text, and/or cutting and pasting passages from the </w:t>
      </w:r>
      <w:proofErr w:type="gramStart"/>
      <w:r w:rsidRPr="00282E2E">
        <w:rPr>
          <w:rFonts w:asciiTheme="minorHAnsi" w:hAnsiTheme="minorHAnsi"/>
        </w:rPr>
        <w:t>internet</w:t>
      </w:r>
      <w:proofErr w:type="gramEnd"/>
      <w:r w:rsidRPr="00282E2E">
        <w:rPr>
          <w:rFonts w:asciiTheme="minorHAnsi" w:hAnsiTheme="minorHAnsi"/>
        </w:rPr>
        <w:t xml:space="preserve"> (plagiarism).</w:t>
      </w:r>
    </w:p>
    <w:p w14:paraId="50DB2739" w14:textId="73B991BE" w:rsidR="0007763E" w:rsidRPr="00282E2E" w:rsidRDefault="0007763E" w:rsidP="003C0751">
      <w:pPr>
        <w:pStyle w:val="ListParagraph"/>
        <w:numPr>
          <w:ilvl w:val="0"/>
          <w:numId w:val="1"/>
        </w:numPr>
        <w:rPr>
          <w:rFonts w:asciiTheme="minorHAnsi" w:hAnsiTheme="minorHAnsi"/>
        </w:rPr>
      </w:pPr>
      <w:r w:rsidRPr="00282E2E">
        <w:rPr>
          <w:rFonts w:asciiTheme="minorHAnsi" w:hAnsiTheme="minorHAnsi"/>
        </w:rPr>
        <w:t>Submitting the same work, or substantially the same work, in more than one class without the permission of the current professor.</w:t>
      </w:r>
    </w:p>
    <w:p w14:paraId="2EA8621D" w14:textId="77777777" w:rsidR="00DE5775" w:rsidRPr="00282E2E" w:rsidRDefault="00DE5775" w:rsidP="003C0751">
      <w:pPr>
        <w:contextualSpacing/>
        <w:rPr>
          <w:rFonts w:asciiTheme="minorHAnsi" w:hAnsiTheme="minorHAnsi"/>
          <w:b/>
        </w:rPr>
      </w:pPr>
    </w:p>
    <w:p w14:paraId="7E189B24" w14:textId="77777777" w:rsidR="00373BE2" w:rsidRPr="00282E2E" w:rsidRDefault="00373BE2" w:rsidP="00373BE2">
      <w:pPr>
        <w:contextualSpacing/>
        <w:rPr>
          <w:rFonts w:asciiTheme="minorHAnsi" w:hAnsiTheme="minorHAnsi"/>
          <w:b/>
        </w:rPr>
      </w:pPr>
      <w:r w:rsidRPr="00282E2E">
        <w:rPr>
          <w:rFonts w:asciiTheme="minorHAnsi" w:hAnsiTheme="minorHAnsi"/>
          <w:b/>
        </w:rPr>
        <w:t xml:space="preserve">Grading Policy: </w:t>
      </w:r>
    </w:p>
    <w:p w14:paraId="1104A6B9" w14:textId="77777777" w:rsidR="00373BE2" w:rsidRPr="00282E2E" w:rsidRDefault="00373BE2" w:rsidP="00373BE2">
      <w:pPr>
        <w:pStyle w:val="Default"/>
        <w:contextualSpacing/>
        <w:rPr>
          <w:rFonts w:asciiTheme="minorHAnsi" w:hAnsiTheme="minorHAnsi"/>
        </w:rPr>
      </w:pPr>
      <w:r w:rsidRPr="00282E2E">
        <w:rPr>
          <w:rFonts w:asciiTheme="minorHAnsi" w:hAnsiTheme="minorHAnsi"/>
        </w:rPr>
        <w:t>You will receive a letter grade for this course. Your grade will be based on the following:</w:t>
      </w:r>
    </w:p>
    <w:p w14:paraId="7A7CB762" w14:textId="77777777" w:rsidR="00373BE2" w:rsidRPr="00282E2E" w:rsidRDefault="00373BE2" w:rsidP="00373BE2">
      <w:pPr>
        <w:pStyle w:val="Default"/>
        <w:contextualSpacing/>
        <w:rPr>
          <w:rFonts w:asciiTheme="minorHAnsi" w:hAnsiTheme="minorHAnsi"/>
        </w:rPr>
      </w:pPr>
    </w:p>
    <w:p w14:paraId="1D9422F0" w14:textId="77777777" w:rsidR="00373BE2" w:rsidRPr="00282E2E" w:rsidRDefault="00373BE2" w:rsidP="00373BE2">
      <w:pPr>
        <w:rPr>
          <w:rFonts w:asciiTheme="minorHAnsi" w:hAnsiTheme="minorHAnsi"/>
          <w:b/>
          <w:u w:val="single"/>
        </w:rPr>
      </w:pPr>
      <w:r w:rsidRPr="00282E2E">
        <w:rPr>
          <w:rFonts w:asciiTheme="minorHAnsi" w:hAnsiTheme="minorHAnsi"/>
          <w:b/>
          <w:u w:val="single"/>
        </w:rPr>
        <w:t xml:space="preserve">Professional Conduct &amp; Participation:  10% </w:t>
      </w:r>
    </w:p>
    <w:p w14:paraId="570D203C" w14:textId="77777777" w:rsidR="00373BE2" w:rsidRPr="00282E2E" w:rsidRDefault="00373BE2" w:rsidP="00373BE2">
      <w:pPr>
        <w:rPr>
          <w:rFonts w:asciiTheme="minorHAnsi" w:hAnsiTheme="minorHAnsi"/>
        </w:rPr>
      </w:pPr>
      <w:r w:rsidRPr="00282E2E">
        <w:rPr>
          <w:rFonts w:asciiTheme="minorHAnsi" w:hAnsiTheme="minorHAnsi"/>
          <w:b/>
        </w:rPr>
        <w:tab/>
      </w:r>
      <w:r w:rsidRPr="00282E2E">
        <w:rPr>
          <w:rFonts w:asciiTheme="minorHAnsi" w:hAnsiTheme="minorHAnsi"/>
        </w:rPr>
        <w:t>Arriving to class on time</w:t>
      </w:r>
    </w:p>
    <w:p w14:paraId="2D9A8FD7" w14:textId="77777777" w:rsidR="00373BE2" w:rsidRPr="00282E2E" w:rsidRDefault="00373BE2" w:rsidP="00373BE2">
      <w:pPr>
        <w:rPr>
          <w:rFonts w:asciiTheme="minorHAnsi" w:hAnsiTheme="minorHAnsi"/>
        </w:rPr>
      </w:pPr>
      <w:r w:rsidRPr="00282E2E">
        <w:rPr>
          <w:rFonts w:asciiTheme="minorHAnsi" w:hAnsiTheme="minorHAnsi"/>
        </w:rPr>
        <w:tab/>
        <w:t>Self-control with technology, avoiding distractions</w:t>
      </w:r>
    </w:p>
    <w:p w14:paraId="1D8CF01E" w14:textId="77777777" w:rsidR="00373BE2" w:rsidRPr="00282E2E" w:rsidRDefault="00373BE2" w:rsidP="00373BE2">
      <w:pPr>
        <w:rPr>
          <w:rFonts w:asciiTheme="minorHAnsi" w:hAnsiTheme="minorHAnsi"/>
        </w:rPr>
      </w:pPr>
      <w:r w:rsidRPr="00282E2E">
        <w:rPr>
          <w:rFonts w:asciiTheme="minorHAnsi" w:hAnsiTheme="minorHAnsi"/>
        </w:rPr>
        <w:tab/>
        <w:t>Awake and alert in class</w:t>
      </w:r>
    </w:p>
    <w:p w14:paraId="42E46D8A" w14:textId="77777777" w:rsidR="00373BE2" w:rsidRPr="00282E2E" w:rsidRDefault="00373BE2" w:rsidP="00373BE2">
      <w:pPr>
        <w:rPr>
          <w:rFonts w:asciiTheme="minorHAnsi" w:hAnsiTheme="minorHAnsi"/>
        </w:rPr>
      </w:pPr>
      <w:r w:rsidRPr="00282E2E">
        <w:rPr>
          <w:rFonts w:asciiTheme="minorHAnsi" w:hAnsiTheme="minorHAnsi"/>
        </w:rPr>
        <w:tab/>
        <w:t>Asking and answering questions</w:t>
      </w:r>
    </w:p>
    <w:p w14:paraId="504B1B47" w14:textId="77777777" w:rsidR="00373BE2" w:rsidRPr="00282E2E" w:rsidRDefault="00373BE2" w:rsidP="00373BE2">
      <w:pPr>
        <w:rPr>
          <w:rFonts w:asciiTheme="minorHAnsi" w:hAnsiTheme="minorHAnsi"/>
        </w:rPr>
      </w:pPr>
      <w:r w:rsidRPr="00282E2E">
        <w:rPr>
          <w:rFonts w:asciiTheme="minorHAnsi" w:hAnsiTheme="minorHAnsi"/>
        </w:rPr>
        <w:tab/>
        <w:t>Participating in group work</w:t>
      </w:r>
    </w:p>
    <w:p w14:paraId="6C624BF5" w14:textId="77777777" w:rsidR="00373BE2" w:rsidRPr="00282E2E" w:rsidRDefault="00373BE2" w:rsidP="00373BE2">
      <w:pPr>
        <w:rPr>
          <w:rFonts w:asciiTheme="minorHAnsi" w:hAnsiTheme="minorHAnsi"/>
        </w:rPr>
      </w:pPr>
      <w:r w:rsidRPr="00282E2E">
        <w:rPr>
          <w:rFonts w:asciiTheme="minorHAnsi" w:hAnsiTheme="minorHAnsi"/>
        </w:rPr>
        <w:tab/>
        <w:t>Coming to class prepared with paper, pen/pencil, assignments complete</w:t>
      </w:r>
    </w:p>
    <w:p w14:paraId="1208D5B1" w14:textId="77777777" w:rsidR="00373BE2" w:rsidRPr="00282E2E" w:rsidRDefault="00373BE2" w:rsidP="00373BE2">
      <w:pPr>
        <w:rPr>
          <w:rFonts w:asciiTheme="minorHAnsi" w:hAnsiTheme="minorHAnsi"/>
        </w:rPr>
      </w:pPr>
      <w:r w:rsidRPr="00282E2E">
        <w:rPr>
          <w:rFonts w:asciiTheme="minorHAnsi" w:hAnsiTheme="minorHAnsi"/>
        </w:rPr>
        <w:tab/>
        <w:t xml:space="preserve">Taking notes and giving the teacher/speaker attention </w:t>
      </w:r>
    </w:p>
    <w:p w14:paraId="77FA9920" w14:textId="77777777" w:rsidR="00373BE2" w:rsidRPr="00282E2E" w:rsidRDefault="00373BE2" w:rsidP="00373BE2">
      <w:pPr>
        <w:rPr>
          <w:rFonts w:asciiTheme="minorHAnsi" w:hAnsiTheme="minorHAnsi"/>
        </w:rPr>
      </w:pPr>
      <w:r w:rsidRPr="00282E2E">
        <w:rPr>
          <w:rFonts w:asciiTheme="minorHAnsi" w:hAnsiTheme="minorHAnsi"/>
        </w:rPr>
        <w:tab/>
        <w:t>ALWAYS SPEAKING IN ENGLISH</w:t>
      </w:r>
    </w:p>
    <w:p w14:paraId="63D158CF" w14:textId="77777777" w:rsidR="00373BE2" w:rsidRPr="00282E2E" w:rsidRDefault="00373BE2" w:rsidP="00373BE2">
      <w:pPr>
        <w:pStyle w:val="Default"/>
        <w:contextualSpacing/>
        <w:rPr>
          <w:rFonts w:asciiTheme="minorHAnsi" w:hAnsiTheme="minorHAnsi"/>
          <w:b/>
        </w:rPr>
      </w:pPr>
    </w:p>
    <w:p w14:paraId="7148E486" w14:textId="77777777" w:rsidR="00373BE2" w:rsidRPr="00282E2E" w:rsidRDefault="00373BE2" w:rsidP="00373BE2">
      <w:pPr>
        <w:pStyle w:val="Default"/>
        <w:contextualSpacing/>
        <w:rPr>
          <w:rFonts w:asciiTheme="minorHAnsi" w:hAnsiTheme="minorHAnsi"/>
          <w:b/>
          <w:u w:val="single"/>
        </w:rPr>
      </w:pPr>
      <w:r w:rsidRPr="00282E2E">
        <w:rPr>
          <w:rFonts w:asciiTheme="minorHAnsi" w:hAnsiTheme="minorHAnsi"/>
          <w:b/>
          <w:u w:val="single"/>
        </w:rPr>
        <w:t>Flashcards of New Words: 10%</w:t>
      </w:r>
    </w:p>
    <w:p w14:paraId="1473D507" w14:textId="77777777" w:rsidR="00373BE2" w:rsidRPr="00282E2E" w:rsidRDefault="00373BE2" w:rsidP="00373BE2">
      <w:pPr>
        <w:pStyle w:val="Default"/>
        <w:contextualSpacing/>
        <w:rPr>
          <w:rFonts w:asciiTheme="minorHAnsi" w:hAnsiTheme="minorHAnsi"/>
          <w:i/>
        </w:rPr>
      </w:pPr>
      <w:r w:rsidRPr="00282E2E">
        <w:rPr>
          <w:rFonts w:asciiTheme="minorHAnsi" w:hAnsiTheme="minorHAnsi"/>
        </w:rPr>
        <w:tab/>
        <w:t>10 New Vocab Words of Your Choice With Flashcards Due Every Thursday</w:t>
      </w:r>
    </w:p>
    <w:p w14:paraId="3AC03A32" w14:textId="77777777" w:rsidR="00373BE2" w:rsidRPr="00282E2E" w:rsidRDefault="00373BE2" w:rsidP="00373BE2">
      <w:pPr>
        <w:pStyle w:val="Default"/>
        <w:contextualSpacing/>
        <w:rPr>
          <w:rFonts w:asciiTheme="minorHAnsi" w:hAnsiTheme="minorHAnsi"/>
          <w:b/>
        </w:rPr>
      </w:pPr>
    </w:p>
    <w:p w14:paraId="7B856308" w14:textId="4ED9677B" w:rsidR="00373BE2" w:rsidRPr="00282E2E" w:rsidRDefault="00373BE2" w:rsidP="00373BE2">
      <w:pPr>
        <w:pStyle w:val="Default"/>
        <w:contextualSpacing/>
        <w:rPr>
          <w:rFonts w:asciiTheme="minorHAnsi" w:hAnsiTheme="minorHAnsi"/>
          <w:b/>
          <w:u w:val="single"/>
        </w:rPr>
      </w:pPr>
      <w:r w:rsidRPr="00282E2E">
        <w:rPr>
          <w:rFonts w:asciiTheme="minorHAnsi" w:hAnsiTheme="minorHAnsi"/>
          <w:b/>
          <w:u w:val="single"/>
        </w:rPr>
        <w:t xml:space="preserve">Weekly Exercises on </w:t>
      </w:r>
      <w:proofErr w:type="spellStart"/>
      <w:r w:rsidRPr="00282E2E">
        <w:rPr>
          <w:rFonts w:asciiTheme="minorHAnsi" w:hAnsiTheme="minorHAnsi"/>
          <w:b/>
          <w:u w:val="single"/>
        </w:rPr>
        <w:t>Quizlet</w:t>
      </w:r>
      <w:proofErr w:type="spellEnd"/>
      <w:r w:rsidRPr="00282E2E">
        <w:rPr>
          <w:rFonts w:asciiTheme="minorHAnsi" w:hAnsiTheme="minorHAnsi"/>
          <w:b/>
          <w:u w:val="single"/>
        </w:rPr>
        <w:t xml:space="preserve"> or Other Sites; Homework</w:t>
      </w:r>
      <w:r w:rsidR="00282E2E">
        <w:rPr>
          <w:rFonts w:asciiTheme="minorHAnsi" w:hAnsiTheme="minorHAnsi"/>
          <w:b/>
          <w:u w:val="single"/>
        </w:rPr>
        <w:t>: 1</w:t>
      </w:r>
      <w:r w:rsidRPr="00282E2E">
        <w:rPr>
          <w:rFonts w:asciiTheme="minorHAnsi" w:hAnsiTheme="minorHAnsi"/>
          <w:b/>
          <w:u w:val="single"/>
        </w:rPr>
        <w:t>0%</w:t>
      </w:r>
    </w:p>
    <w:p w14:paraId="47352610" w14:textId="77777777" w:rsidR="00373BE2" w:rsidRPr="00282E2E" w:rsidRDefault="00373BE2" w:rsidP="00373BE2">
      <w:pPr>
        <w:pStyle w:val="Default"/>
        <w:contextualSpacing/>
        <w:rPr>
          <w:rFonts w:asciiTheme="minorHAnsi" w:hAnsiTheme="minorHAnsi"/>
        </w:rPr>
      </w:pPr>
      <w:r w:rsidRPr="00282E2E">
        <w:rPr>
          <w:rFonts w:asciiTheme="minorHAnsi" w:hAnsiTheme="minorHAnsi"/>
          <w:b/>
          <w:i/>
        </w:rPr>
        <w:tab/>
      </w:r>
      <w:r w:rsidRPr="00282E2E">
        <w:rPr>
          <w:rFonts w:asciiTheme="minorHAnsi" w:hAnsiTheme="minorHAnsi"/>
        </w:rPr>
        <w:t xml:space="preserve">Weekly use of </w:t>
      </w:r>
      <w:proofErr w:type="spellStart"/>
      <w:r w:rsidRPr="00282E2E">
        <w:rPr>
          <w:rFonts w:asciiTheme="minorHAnsi" w:hAnsiTheme="minorHAnsi"/>
        </w:rPr>
        <w:t>Quizlet</w:t>
      </w:r>
      <w:proofErr w:type="spellEnd"/>
      <w:r w:rsidRPr="00282E2E">
        <w:rPr>
          <w:rFonts w:asciiTheme="minorHAnsi" w:hAnsiTheme="minorHAnsi"/>
        </w:rPr>
        <w:t xml:space="preserve"> to Study Terms</w:t>
      </w:r>
    </w:p>
    <w:p w14:paraId="5D020CE7" w14:textId="3A8FA0B6" w:rsidR="00373BE2" w:rsidRPr="00282E2E" w:rsidRDefault="00373BE2" w:rsidP="00373BE2">
      <w:pPr>
        <w:pStyle w:val="Default"/>
        <w:contextualSpacing/>
        <w:rPr>
          <w:rFonts w:asciiTheme="minorHAnsi" w:hAnsiTheme="minorHAnsi"/>
        </w:rPr>
      </w:pPr>
      <w:r w:rsidRPr="00282E2E">
        <w:rPr>
          <w:rFonts w:asciiTheme="minorHAnsi" w:hAnsiTheme="minorHAnsi"/>
        </w:rPr>
        <w:tab/>
        <w:t xml:space="preserve"> Weekly </w:t>
      </w:r>
      <w:r w:rsidR="00282E2E">
        <w:rPr>
          <w:rFonts w:asciiTheme="minorHAnsi" w:hAnsiTheme="minorHAnsi"/>
        </w:rPr>
        <w:t xml:space="preserve">In-Class </w:t>
      </w:r>
      <w:r w:rsidRPr="00282E2E">
        <w:rPr>
          <w:rFonts w:asciiTheme="minorHAnsi" w:hAnsiTheme="minorHAnsi"/>
        </w:rPr>
        <w:t>Exercises &amp; Handouts</w:t>
      </w:r>
    </w:p>
    <w:p w14:paraId="32B5D2A2" w14:textId="77777777" w:rsidR="00373BE2" w:rsidRPr="00282E2E" w:rsidRDefault="00373BE2" w:rsidP="00373BE2">
      <w:pPr>
        <w:pStyle w:val="Default"/>
        <w:contextualSpacing/>
        <w:rPr>
          <w:rFonts w:asciiTheme="minorHAnsi" w:hAnsiTheme="minorHAnsi"/>
          <w:b/>
        </w:rPr>
      </w:pPr>
    </w:p>
    <w:p w14:paraId="045E6D18" w14:textId="5D6687CA" w:rsidR="00373BE2" w:rsidRPr="00282E2E" w:rsidRDefault="00282E2E" w:rsidP="00373BE2">
      <w:pPr>
        <w:pStyle w:val="Default"/>
        <w:contextualSpacing/>
        <w:rPr>
          <w:rFonts w:asciiTheme="minorHAnsi" w:hAnsiTheme="minorHAnsi"/>
          <w:b/>
          <w:u w:val="single"/>
        </w:rPr>
      </w:pPr>
      <w:r>
        <w:rPr>
          <w:rFonts w:asciiTheme="minorHAnsi" w:hAnsiTheme="minorHAnsi"/>
          <w:b/>
          <w:u w:val="single"/>
        </w:rPr>
        <w:t>Weekly Quizzes &amp; Tests: 5</w:t>
      </w:r>
      <w:r w:rsidR="00373BE2" w:rsidRPr="00282E2E">
        <w:rPr>
          <w:rFonts w:asciiTheme="minorHAnsi" w:hAnsiTheme="minorHAnsi"/>
          <w:b/>
          <w:u w:val="single"/>
        </w:rPr>
        <w:t>0%</w:t>
      </w:r>
    </w:p>
    <w:p w14:paraId="358BD5D6" w14:textId="77777777" w:rsidR="00373BE2" w:rsidRPr="00282E2E" w:rsidRDefault="00373BE2" w:rsidP="00373BE2">
      <w:pPr>
        <w:pStyle w:val="Default"/>
        <w:contextualSpacing/>
        <w:rPr>
          <w:rFonts w:asciiTheme="minorHAnsi" w:hAnsiTheme="minorHAnsi"/>
        </w:rPr>
      </w:pPr>
      <w:r w:rsidRPr="00282E2E">
        <w:rPr>
          <w:rFonts w:asciiTheme="minorHAnsi" w:hAnsiTheme="minorHAnsi"/>
          <w:b/>
        </w:rPr>
        <w:tab/>
      </w:r>
      <w:r w:rsidRPr="00282E2E">
        <w:rPr>
          <w:rFonts w:asciiTheme="minorHAnsi" w:hAnsiTheme="minorHAnsi"/>
        </w:rPr>
        <w:t xml:space="preserve">Weekly Quiz on 20 Words (Fill in the Blank/Spelling) </w:t>
      </w:r>
    </w:p>
    <w:p w14:paraId="50973B59" w14:textId="77777777" w:rsidR="00373BE2" w:rsidRPr="00282E2E" w:rsidRDefault="00373BE2" w:rsidP="00373BE2">
      <w:pPr>
        <w:pStyle w:val="Default"/>
        <w:contextualSpacing/>
        <w:rPr>
          <w:rFonts w:asciiTheme="minorHAnsi" w:hAnsiTheme="minorHAnsi"/>
        </w:rPr>
      </w:pPr>
      <w:r w:rsidRPr="00282E2E">
        <w:rPr>
          <w:rFonts w:asciiTheme="minorHAnsi" w:hAnsiTheme="minorHAnsi"/>
        </w:rPr>
        <w:tab/>
        <w:t xml:space="preserve">Test Week 1-3 </w:t>
      </w:r>
    </w:p>
    <w:p w14:paraId="54CC9F8B" w14:textId="77777777" w:rsidR="00373BE2" w:rsidRPr="00282E2E" w:rsidRDefault="00373BE2" w:rsidP="00373BE2">
      <w:pPr>
        <w:pStyle w:val="Default"/>
        <w:contextualSpacing/>
        <w:rPr>
          <w:rFonts w:asciiTheme="minorHAnsi" w:hAnsiTheme="minorHAnsi"/>
        </w:rPr>
      </w:pPr>
      <w:r w:rsidRPr="00282E2E">
        <w:rPr>
          <w:rFonts w:asciiTheme="minorHAnsi" w:hAnsiTheme="minorHAnsi"/>
        </w:rPr>
        <w:tab/>
        <w:t>Test Week 4-6</w:t>
      </w:r>
    </w:p>
    <w:p w14:paraId="49118C02" w14:textId="77777777" w:rsidR="00373BE2" w:rsidRPr="00282E2E" w:rsidRDefault="00373BE2" w:rsidP="00373BE2">
      <w:pPr>
        <w:pStyle w:val="Default"/>
        <w:contextualSpacing/>
        <w:rPr>
          <w:rFonts w:asciiTheme="minorHAnsi" w:hAnsiTheme="minorHAnsi"/>
          <w:b/>
          <w:u w:val="single"/>
        </w:rPr>
      </w:pPr>
    </w:p>
    <w:p w14:paraId="413513E0" w14:textId="77777777" w:rsidR="00373BE2" w:rsidRPr="00282E2E" w:rsidRDefault="00373BE2" w:rsidP="00373BE2">
      <w:pPr>
        <w:pStyle w:val="Default"/>
        <w:contextualSpacing/>
        <w:rPr>
          <w:rFonts w:asciiTheme="minorHAnsi" w:hAnsiTheme="minorHAnsi"/>
          <w:b/>
          <w:u w:val="single"/>
        </w:rPr>
      </w:pPr>
      <w:r w:rsidRPr="00282E2E">
        <w:rPr>
          <w:rFonts w:asciiTheme="minorHAnsi" w:hAnsiTheme="minorHAnsi"/>
          <w:b/>
          <w:u w:val="single"/>
        </w:rPr>
        <w:t>Projects: 20%</w:t>
      </w:r>
    </w:p>
    <w:p w14:paraId="2C48487A" w14:textId="77777777" w:rsidR="00373BE2" w:rsidRPr="00282E2E" w:rsidRDefault="00373BE2" w:rsidP="00373BE2">
      <w:pPr>
        <w:pStyle w:val="Default"/>
        <w:contextualSpacing/>
        <w:rPr>
          <w:rFonts w:asciiTheme="minorHAnsi" w:hAnsiTheme="minorHAnsi"/>
          <w:b/>
        </w:rPr>
      </w:pPr>
      <w:r w:rsidRPr="00282E2E">
        <w:rPr>
          <w:rFonts w:asciiTheme="minorHAnsi" w:hAnsiTheme="minorHAnsi"/>
          <w:b/>
        </w:rPr>
        <w:t>Idioms Skit</w:t>
      </w:r>
    </w:p>
    <w:p w14:paraId="6C112A76" w14:textId="77777777" w:rsidR="00373BE2" w:rsidRPr="00282E2E" w:rsidRDefault="00373BE2" w:rsidP="00373BE2">
      <w:pPr>
        <w:pStyle w:val="Default"/>
        <w:contextualSpacing/>
        <w:rPr>
          <w:rFonts w:asciiTheme="minorHAnsi" w:hAnsiTheme="minorHAnsi"/>
          <w:b/>
        </w:rPr>
      </w:pPr>
      <w:r w:rsidRPr="00282E2E">
        <w:rPr>
          <w:rFonts w:asciiTheme="minorHAnsi" w:hAnsiTheme="minorHAnsi"/>
          <w:b/>
        </w:rPr>
        <w:t>Final Vocab Video</w:t>
      </w:r>
    </w:p>
    <w:p w14:paraId="16B298EB" w14:textId="77777777" w:rsidR="00392503" w:rsidRPr="00282E2E" w:rsidRDefault="00392503" w:rsidP="00392503">
      <w:pPr>
        <w:pStyle w:val="Default"/>
        <w:contextualSpacing/>
        <w:rPr>
          <w:rFonts w:asciiTheme="minorHAnsi" w:hAnsiTheme="minorHAnsi"/>
          <w:b/>
        </w:rPr>
      </w:pPr>
    </w:p>
    <w:p w14:paraId="44629F30" w14:textId="77777777" w:rsidR="00DE5775" w:rsidRPr="00282E2E" w:rsidRDefault="00DE5775" w:rsidP="00571D73">
      <w:pPr>
        <w:pStyle w:val="Default"/>
        <w:contextualSpacing/>
        <w:rPr>
          <w:rFonts w:asciiTheme="minorHAnsi" w:hAnsiTheme="minorHAnsi"/>
        </w:rPr>
      </w:pPr>
      <w:r w:rsidRPr="00282E2E">
        <w:rPr>
          <w:rFonts w:asciiTheme="minorHAnsi" w:hAnsiTheme="minorHAnsi"/>
        </w:rPr>
        <w:t xml:space="preserve">At the end of the </w:t>
      </w:r>
      <w:proofErr w:type="gramStart"/>
      <w:r w:rsidRPr="00282E2E">
        <w:rPr>
          <w:rFonts w:asciiTheme="minorHAnsi" w:hAnsiTheme="minorHAnsi"/>
        </w:rPr>
        <w:t>8 week</w:t>
      </w:r>
      <w:proofErr w:type="gramEnd"/>
      <w:r w:rsidRPr="00282E2E">
        <w:rPr>
          <w:rFonts w:asciiTheme="minorHAnsi" w:hAnsiTheme="minorHAnsi"/>
        </w:rPr>
        <w:t xml:space="preserve"> session you will receive a grade of A, B, C, D, or F. This will help you understand how you have performed in this class during the session. A grade of A, B, or C indicates that you have completed the work and met the course goals and objectives. A grade of D or F indicates that you have not completed all of the work and therefore you have not met the course goals and objectives. </w:t>
      </w:r>
    </w:p>
    <w:p w14:paraId="0BAE18A9" w14:textId="77777777" w:rsidR="00DE5775" w:rsidRPr="00282E2E" w:rsidRDefault="00DE5775" w:rsidP="00571D73">
      <w:pPr>
        <w:contextualSpacing/>
        <w:rPr>
          <w:rFonts w:asciiTheme="minorHAnsi" w:hAnsiTheme="minorHAnsi"/>
          <w:b/>
        </w:rPr>
      </w:pPr>
    </w:p>
    <w:p w14:paraId="5CA12671" w14:textId="4F057BBD" w:rsidR="00392503" w:rsidRPr="00282E2E" w:rsidRDefault="00DE5775" w:rsidP="0000523C">
      <w:pPr>
        <w:contextualSpacing/>
        <w:rPr>
          <w:rFonts w:asciiTheme="minorHAnsi" w:hAnsiTheme="minorHAnsi"/>
          <w:b/>
        </w:rPr>
      </w:pPr>
      <w:r w:rsidRPr="00282E2E">
        <w:rPr>
          <w:rFonts w:asciiTheme="minorHAnsi" w:hAnsiTheme="minorHAnsi"/>
          <w:b/>
        </w:rPr>
        <w:t>Course Policies</w:t>
      </w:r>
      <w:r w:rsidR="003C0751" w:rsidRPr="00282E2E">
        <w:rPr>
          <w:rFonts w:asciiTheme="minorHAnsi" w:hAnsiTheme="minorHAnsi"/>
          <w:b/>
        </w:rPr>
        <w:t>: ONLY USE YOUR PHONE/COMPUTER/TABLET ETC. FOR CLASS PURPOSE</w:t>
      </w:r>
      <w:r w:rsidR="002861C6" w:rsidRPr="00282E2E">
        <w:rPr>
          <w:rFonts w:asciiTheme="minorHAnsi" w:hAnsiTheme="minorHAnsi"/>
          <w:b/>
        </w:rPr>
        <w:t xml:space="preserve">S! </w:t>
      </w:r>
    </w:p>
    <w:p w14:paraId="0F2361EF" w14:textId="77777777" w:rsidR="002861C6" w:rsidRPr="00282E2E" w:rsidRDefault="002861C6" w:rsidP="00571D73">
      <w:pPr>
        <w:ind w:left="720"/>
        <w:contextualSpacing/>
        <w:rPr>
          <w:rFonts w:asciiTheme="minorHAnsi" w:hAnsiTheme="minorHAnsi"/>
          <w:b/>
        </w:rPr>
      </w:pPr>
    </w:p>
    <w:p w14:paraId="0AB84D6E" w14:textId="2EEC9085" w:rsidR="00DE5775" w:rsidRPr="00282E2E" w:rsidRDefault="00AB3FA8" w:rsidP="00571D73">
      <w:pPr>
        <w:ind w:left="720"/>
        <w:contextualSpacing/>
        <w:rPr>
          <w:rFonts w:asciiTheme="minorHAnsi" w:hAnsiTheme="minorHAnsi"/>
          <w:b/>
        </w:rPr>
      </w:pPr>
      <w:r w:rsidRPr="00282E2E">
        <w:rPr>
          <w:rFonts w:asciiTheme="minorHAnsi" w:hAnsiTheme="minorHAnsi"/>
          <w:b/>
        </w:rPr>
        <w:t>Date</w:t>
      </w:r>
      <w:r w:rsidRPr="00282E2E">
        <w:rPr>
          <w:rFonts w:asciiTheme="minorHAnsi" w:hAnsiTheme="minorHAnsi"/>
          <w:b/>
        </w:rPr>
        <w:tab/>
      </w:r>
      <w:r w:rsidRPr="00282E2E">
        <w:rPr>
          <w:rFonts w:asciiTheme="minorHAnsi" w:hAnsiTheme="minorHAnsi"/>
          <w:b/>
        </w:rPr>
        <w:tab/>
      </w:r>
      <w:r w:rsidRPr="00282E2E">
        <w:rPr>
          <w:rFonts w:asciiTheme="minorHAnsi" w:hAnsiTheme="minorHAnsi"/>
          <w:b/>
        </w:rPr>
        <w:tab/>
        <w:t>20</w:t>
      </w:r>
      <w:r w:rsidR="003C0751" w:rsidRPr="00282E2E">
        <w:rPr>
          <w:rFonts w:asciiTheme="minorHAnsi" w:hAnsiTheme="minorHAnsi"/>
          <w:b/>
        </w:rPr>
        <w:t xml:space="preserve"> Vocab Words</w:t>
      </w:r>
      <w:r w:rsidR="003C0751" w:rsidRPr="00282E2E">
        <w:rPr>
          <w:rFonts w:asciiTheme="minorHAnsi" w:hAnsiTheme="minorHAnsi"/>
          <w:b/>
        </w:rPr>
        <w:tab/>
      </w:r>
      <w:r w:rsidR="003C0751" w:rsidRPr="00282E2E">
        <w:rPr>
          <w:rFonts w:asciiTheme="minorHAnsi" w:hAnsiTheme="minorHAnsi"/>
          <w:b/>
        </w:rPr>
        <w:tab/>
      </w:r>
      <w:r w:rsidR="003C0751" w:rsidRPr="00282E2E">
        <w:rPr>
          <w:rFonts w:asciiTheme="minorHAnsi" w:hAnsiTheme="minorHAnsi"/>
          <w:b/>
        </w:rPr>
        <w:tab/>
      </w:r>
      <w:r w:rsidRPr="00282E2E">
        <w:rPr>
          <w:rFonts w:asciiTheme="minorHAnsi" w:hAnsiTheme="minorHAnsi"/>
          <w:b/>
        </w:rPr>
        <w:t xml:space="preserve">Week &amp; </w:t>
      </w:r>
      <w:r w:rsidR="00DE5775" w:rsidRPr="00282E2E">
        <w:rPr>
          <w:rFonts w:asciiTheme="minorHAnsi" w:hAnsiTheme="minorHAnsi"/>
          <w:b/>
        </w:rPr>
        <w:t>Chapter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87"/>
        <w:gridCol w:w="3187"/>
      </w:tblGrid>
      <w:tr w:rsidR="00DE5775" w:rsidRPr="00282E2E" w14:paraId="6B60D454" w14:textId="77777777" w:rsidTr="00A80BBF">
        <w:trPr>
          <w:trHeight w:val="270"/>
        </w:trPr>
        <w:tc>
          <w:tcPr>
            <w:tcW w:w="3187" w:type="dxa"/>
            <w:shd w:val="clear" w:color="auto" w:fill="auto"/>
          </w:tcPr>
          <w:p w14:paraId="5B7F1C12" w14:textId="77777777" w:rsidR="00DE5775" w:rsidRPr="00282E2E" w:rsidRDefault="00DE5775" w:rsidP="00571D73">
            <w:pPr>
              <w:contextualSpacing/>
              <w:jc w:val="center"/>
              <w:rPr>
                <w:rFonts w:asciiTheme="minorHAnsi" w:hAnsiTheme="minorHAnsi"/>
              </w:rPr>
            </w:pPr>
            <w:r w:rsidRPr="00282E2E">
              <w:rPr>
                <w:rFonts w:asciiTheme="minorHAnsi" w:hAnsiTheme="minorHAnsi"/>
              </w:rPr>
              <w:t>Week 1</w:t>
            </w:r>
          </w:p>
        </w:tc>
        <w:tc>
          <w:tcPr>
            <w:tcW w:w="3187" w:type="dxa"/>
            <w:shd w:val="clear" w:color="auto" w:fill="auto"/>
          </w:tcPr>
          <w:p w14:paraId="3664D7B3" w14:textId="0B5EA505" w:rsidR="00DE5775" w:rsidRPr="00282E2E" w:rsidRDefault="003C0751" w:rsidP="00571D73">
            <w:pPr>
              <w:rPr>
                <w:rFonts w:asciiTheme="minorHAnsi" w:hAnsiTheme="minorHAnsi"/>
              </w:rPr>
            </w:pPr>
            <w:proofErr w:type="gramStart"/>
            <w:r w:rsidRPr="00282E2E">
              <w:rPr>
                <w:rFonts w:asciiTheme="minorHAnsi" w:hAnsiTheme="minorHAnsi"/>
              </w:rPr>
              <w:t>sector</w:t>
            </w:r>
            <w:proofErr w:type="gramEnd"/>
            <w:r w:rsidRPr="00282E2E">
              <w:rPr>
                <w:rFonts w:asciiTheme="minorHAnsi" w:hAnsiTheme="minorHAnsi"/>
              </w:rPr>
              <w:t>, available, financial, process, individual, specific, principle, estimate, variables, method, data, research, potential, cultural, transfer</w:t>
            </w:r>
            <w:r w:rsidR="009E7153" w:rsidRPr="00282E2E">
              <w:rPr>
                <w:rFonts w:asciiTheme="minorHAnsi" w:hAnsiTheme="minorHAnsi"/>
              </w:rPr>
              <w:t>, relevant, distinction, obtain, conduct, impact</w:t>
            </w:r>
          </w:p>
        </w:tc>
        <w:tc>
          <w:tcPr>
            <w:tcW w:w="3187" w:type="dxa"/>
            <w:shd w:val="clear" w:color="auto" w:fill="auto"/>
          </w:tcPr>
          <w:p w14:paraId="55B3BCDA" w14:textId="7CB4D15A" w:rsidR="003C0751" w:rsidRPr="00282E2E" w:rsidRDefault="003C0751" w:rsidP="003C0751">
            <w:pPr>
              <w:contextualSpacing/>
              <w:jc w:val="center"/>
              <w:rPr>
                <w:rFonts w:asciiTheme="minorHAnsi" w:hAnsiTheme="minorHAnsi"/>
              </w:rPr>
            </w:pPr>
            <w:r w:rsidRPr="00282E2E">
              <w:rPr>
                <w:rFonts w:asciiTheme="minorHAnsi" w:hAnsiTheme="minorHAnsi"/>
              </w:rPr>
              <w:t>4: Population Change and Its Impact</w:t>
            </w:r>
          </w:p>
        </w:tc>
      </w:tr>
      <w:tr w:rsidR="00DE5775" w:rsidRPr="00282E2E" w14:paraId="3C4E4DEF" w14:textId="77777777" w:rsidTr="00A80BBF">
        <w:trPr>
          <w:trHeight w:val="555"/>
        </w:trPr>
        <w:tc>
          <w:tcPr>
            <w:tcW w:w="3187" w:type="dxa"/>
            <w:shd w:val="clear" w:color="auto" w:fill="auto"/>
          </w:tcPr>
          <w:p w14:paraId="7CBE923F" w14:textId="63988A59" w:rsidR="00DE5775" w:rsidRPr="00282E2E" w:rsidRDefault="00DE5775" w:rsidP="00571D73">
            <w:pPr>
              <w:contextualSpacing/>
              <w:jc w:val="center"/>
              <w:rPr>
                <w:rFonts w:asciiTheme="minorHAnsi" w:hAnsiTheme="minorHAnsi"/>
              </w:rPr>
            </w:pPr>
            <w:r w:rsidRPr="00282E2E">
              <w:rPr>
                <w:rFonts w:asciiTheme="minorHAnsi" w:hAnsiTheme="minorHAnsi"/>
              </w:rPr>
              <w:t>Week 2</w:t>
            </w:r>
          </w:p>
        </w:tc>
        <w:tc>
          <w:tcPr>
            <w:tcW w:w="3187" w:type="dxa"/>
            <w:shd w:val="clear" w:color="auto" w:fill="auto"/>
          </w:tcPr>
          <w:p w14:paraId="35FD8548" w14:textId="0A085BBD" w:rsidR="00DE5775" w:rsidRPr="00282E2E" w:rsidRDefault="003C0751" w:rsidP="00571D73">
            <w:pPr>
              <w:rPr>
                <w:rFonts w:asciiTheme="minorHAnsi" w:hAnsiTheme="minorHAnsi"/>
              </w:rPr>
            </w:pPr>
            <w:proofErr w:type="gramStart"/>
            <w:r w:rsidRPr="00282E2E">
              <w:rPr>
                <w:rFonts w:asciiTheme="minorHAnsi" w:hAnsiTheme="minorHAnsi"/>
              </w:rPr>
              <w:t>contract</w:t>
            </w:r>
            <w:proofErr w:type="gramEnd"/>
            <w:r w:rsidRPr="00282E2E">
              <w:rPr>
                <w:rFonts w:asciiTheme="minorHAnsi" w:hAnsiTheme="minorHAnsi"/>
              </w:rPr>
              <w:t>, environment, export, source, assessment, policy, identified, create, derived, factors, procedure, definition, select, credit, affect</w:t>
            </w:r>
            <w:r w:rsidR="002F3DD0" w:rsidRPr="00282E2E">
              <w:rPr>
                <w:rFonts w:asciiTheme="minorHAnsi" w:hAnsiTheme="minorHAnsi"/>
              </w:rPr>
              <w:t>, text, commission, restricted, consequence, participate</w:t>
            </w:r>
          </w:p>
        </w:tc>
        <w:tc>
          <w:tcPr>
            <w:tcW w:w="3187" w:type="dxa"/>
            <w:shd w:val="clear" w:color="auto" w:fill="auto"/>
          </w:tcPr>
          <w:p w14:paraId="59EEE183" w14:textId="37ACA333" w:rsidR="00DE5775" w:rsidRPr="00282E2E" w:rsidRDefault="003C0751" w:rsidP="00571D73">
            <w:pPr>
              <w:contextualSpacing/>
              <w:jc w:val="center"/>
              <w:rPr>
                <w:rFonts w:asciiTheme="minorHAnsi" w:hAnsiTheme="minorHAnsi"/>
              </w:rPr>
            </w:pPr>
            <w:r w:rsidRPr="00282E2E">
              <w:rPr>
                <w:rFonts w:asciiTheme="minorHAnsi" w:hAnsiTheme="minorHAnsi"/>
              </w:rPr>
              <w:t>4: Population Change and Its Impact</w:t>
            </w:r>
          </w:p>
        </w:tc>
      </w:tr>
      <w:tr w:rsidR="00DE5775" w:rsidRPr="00282E2E" w14:paraId="57F61567" w14:textId="77777777" w:rsidTr="00A80BBF">
        <w:trPr>
          <w:trHeight w:val="540"/>
        </w:trPr>
        <w:tc>
          <w:tcPr>
            <w:tcW w:w="3187" w:type="dxa"/>
            <w:shd w:val="clear" w:color="auto" w:fill="auto"/>
          </w:tcPr>
          <w:p w14:paraId="2310A085" w14:textId="77777777" w:rsidR="00DE5775" w:rsidRPr="00282E2E" w:rsidRDefault="00DE5775" w:rsidP="00571D73">
            <w:pPr>
              <w:contextualSpacing/>
              <w:jc w:val="center"/>
              <w:rPr>
                <w:rFonts w:asciiTheme="minorHAnsi" w:hAnsiTheme="minorHAnsi"/>
              </w:rPr>
            </w:pPr>
            <w:r w:rsidRPr="00282E2E">
              <w:rPr>
                <w:rFonts w:asciiTheme="minorHAnsi" w:hAnsiTheme="minorHAnsi"/>
              </w:rPr>
              <w:t>Week 3</w:t>
            </w:r>
          </w:p>
        </w:tc>
        <w:tc>
          <w:tcPr>
            <w:tcW w:w="3187" w:type="dxa"/>
            <w:shd w:val="clear" w:color="auto" w:fill="auto"/>
          </w:tcPr>
          <w:p w14:paraId="4FEAC7DC" w14:textId="792E233B" w:rsidR="00DE5775" w:rsidRPr="00282E2E" w:rsidRDefault="003C0751" w:rsidP="00571D73">
            <w:pPr>
              <w:rPr>
                <w:rFonts w:asciiTheme="minorHAnsi" w:hAnsiTheme="minorHAnsi"/>
              </w:rPr>
            </w:pPr>
            <w:proofErr w:type="gramStart"/>
            <w:r w:rsidRPr="00282E2E">
              <w:rPr>
                <w:rFonts w:asciiTheme="minorHAnsi" w:hAnsiTheme="minorHAnsi"/>
              </w:rPr>
              <w:t>assume</w:t>
            </w:r>
            <w:proofErr w:type="gramEnd"/>
            <w:r w:rsidRPr="00282E2E">
              <w:rPr>
                <w:rFonts w:asciiTheme="minorHAnsi" w:hAnsiTheme="minorHAnsi"/>
              </w:rPr>
              <w:t>, theory, benefit, evidence, established, authority, major, issues, labor, occur, economic, involved, categories, perceived, sought</w:t>
            </w:r>
            <w:r w:rsidR="002F3DD0" w:rsidRPr="00282E2E">
              <w:rPr>
                <w:rFonts w:asciiTheme="minorHAnsi" w:hAnsiTheme="minorHAnsi"/>
              </w:rPr>
              <w:t>, regulation, item, consumer, region, traditional</w:t>
            </w:r>
          </w:p>
        </w:tc>
        <w:tc>
          <w:tcPr>
            <w:tcW w:w="3187" w:type="dxa"/>
            <w:shd w:val="clear" w:color="auto" w:fill="auto"/>
          </w:tcPr>
          <w:p w14:paraId="7D022FF0" w14:textId="2F477B8B" w:rsidR="00DE5775" w:rsidRPr="00282E2E" w:rsidRDefault="003C0751" w:rsidP="00571D73">
            <w:pPr>
              <w:contextualSpacing/>
              <w:jc w:val="center"/>
              <w:rPr>
                <w:rFonts w:asciiTheme="minorHAnsi" w:hAnsiTheme="minorHAnsi"/>
              </w:rPr>
            </w:pPr>
            <w:r w:rsidRPr="00282E2E">
              <w:rPr>
                <w:rFonts w:asciiTheme="minorHAnsi" w:hAnsiTheme="minorHAnsi"/>
              </w:rPr>
              <w:t>5: Design in Everyday Life</w:t>
            </w:r>
          </w:p>
        </w:tc>
      </w:tr>
      <w:tr w:rsidR="00DE5775" w:rsidRPr="00282E2E" w14:paraId="21D551FD" w14:textId="77777777" w:rsidTr="00A80BBF">
        <w:trPr>
          <w:trHeight w:val="270"/>
        </w:trPr>
        <w:tc>
          <w:tcPr>
            <w:tcW w:w="3187" w:type="dxa"/>
            <w:shd w:val="clear" w:color="auto" w:fill="auto"/>
          </w:tcPr>
          <w:p w14:paraId="169FFD24" w14:textId="77777777" w:rsidR="00DE5775" w:rsidRPr="00282E2E" w:rsidRDefault="00DE5775" w:rsidP="00571D73">
            <w:pPr>
              <w:contextualSpacing/>
              <w:jc w:val="center"/>
              <w:rPr>
                <w:rFonts w:asciiTheme="minorHAnsi" w:hAnsiTheme="minorHAnsi"/>
              </w:rPr>
            </w:pPr>
            <w:r w:rsidRPr="00282E2E">
              <w:rPr>
                <w:rFonts w:asciiTheme="minorHAnsi" w:hAnsiTheme="minorHAnsi"/>
              </w:rPr>
              <w:t>Week 4</w:t>
            </w:r>
          </w:p>
        </w:tc>
        <w:tc>
          <w:tcPr>
            <w:tcW w:w="3187" w:type="dxa"/>
            <w:shd w:val="clear" w:color="auto" w:fill="auto"/>
          </w:tcPr>
          <w:p w14:paraId="12BF1710" w14:textId="7B6AE5F9" w:rsidR="00DE5775" w:rsidRPr="00282E2E" w:rsidRDefault="003C0751" w:rsidP="00571D73">
            <w:pPr>
              <w:rPr>
                <w:rFonts w:asciiTheme="minorHAnsi" w:hAnsiTheme="minorHAnsi"/>
              </w:rPr>
            </w:pPr>
            <w:proofErr w:type="gramStart"/>
            <w:r w:rsidRPr="00282E2E">
              <w:rPr>
                <w:rFonts w:asciiTheme="minorHAnsi" w:hAnsiTheme="minorHAnsi"/>
              </w:rPr>
              <w:t>percent</w:t>
            </w:r>
            <w:proofErr w:type="gramEnd"/>
            <w:r w:rsidRPr="00282E2E">
              <w:rPr>
                <w:rFonts w:asciiTheme="minorHAnsi" w:hAnsiTheme="minorHAnsi"/>
              </w:rPr>
              <w:t>, interpretation, consistent, income, structure, legal, concept, formula, section, required, constitutional, analysis, focus, purchase, injury</w:t>
            </w:r>
            <w:r w:rsidR="002F3DD0" w:rsidRPr="00282E2E">
              <w:rPr>
                <w:rFonts w:asciiTheme="minorHAnsi" w:hAnsiTheme="minorHAnsi"/>
              </w:rPr>
              <w:t>, achieve,</w:t>
            </w:r>
            <w:r w:rsidR="00373BE2" w:rsidRPr="00282E2E">
              <w:rPr>
                <w:rFonts w:asciiTheme="minorHAnsi" w:hAnsiTheme="minorHAnsi"/>
              </w:rPr>
              <w:t xml:space="preserve"> </w:t>
            </w:r>
            <w:r w:rsidR="002F3DD0" w:rsidRPr="00282E2E">
              <w:rPr>
                <w:rFonts w:asciiTheme="minorHAnsi" w:hAnsiTheme="minorHAnsi"/>
              </w:rPr>
              <w:t>final, resource, framework, ensure</w:t>
            </w:r>
          </w:p>
        </w:tc>
        <w:tc>
          <w:tcPr>
            <w:tcW w:w="3187" w:type="dxa"/>
            <w:shd w:val="clear" w:color="auto" w:fill="auto"/>
          </w:tcPr>
          <w:p w14:paraId="47E47124" w14:textId="5EC119D6" w:rsidR="00DE5775" w:rsidRPr="00282E2E" w:rsidRDefault="003C0751" w:rsidP="003C0751">
            <w:pPr>
              <w:contextualSpacing/>
              <w:rPr>
                <w:rFonts w:asciiTheme="minorHAnsi" w:hAnsiTheme="minorHAnsi"/>
              </w:rPr>
            </w:pPr>
            <w:r w:rsidRPr="00282E2E">
              <w:rPr>
                <w:rFonts w:asciiTheme="minorHAnsi" w:hAnsiTheme="minorHAnsi"/>
              </w:rPr>
              <w:t xml:space="preserve">   5: Design in Everyday Life</w:t>
            </w:r>
          </w:p>
        </w:tc>
      </w:tr>
      <w:tr w:rsidR="00DE5775" w:rsidRPr="00282E2E" w14:paraId="24C6FB85" w14:textId="77777777" w:rsidTr="00A80BBF">
        <w:trPr>
          <w:trHeight w:val="270"/>
        </w:trPr>
        <w:tc>
          <w:tcPr>
            <w:tcW w:w="3187" w:type="dxa"/>
            <w:shd w:val="clear" w:color="auto" w:fill="auto"/>
          </w:tcPr>
          <w:p w14:paraId="0FB71D92" w14:textId="77777777" w:rsidR="00DE5775" w:rsidRPr="00282E2E" w:rsidRDefault="00DE5775" w:rsidP="00571D73">
            <w:pPr>
              <w:contextualSpacing/>
              <w:jc w:val="center"/>
              <w:rPr>
                <w:rFonts w:asciiTheme="minorHAnsi" w:hAnsiTheme="minorHAnsi"/>
              </w:rPr>
            </w:pPr>
            <w:r w:rsidRPr="00282E2E">
              <w:rPr>
                <w:rFonts w:asciiTheme="minorHAnsi" w:hAnsiTheme="minorHAnsi"/>
              </w:rPr>
              <w:t>Week 5</w:t>
            </w:r>
          </w:p>
        </w:tc>
        <w:tc>
          <w:tcPr>
            <w:tcW w:w="3187" w:type="dxa"/>
            <w:shd w:val="clear" w:color="auto" w:fill="auto"/>
          </w:tcPr>
          <w:p w14:paraId="7EF62887" w14:textId="03630E5C" w:rsidR="00DE5775" w:rsidRPr="00282E2E" w:rsidRDefault="003C0751" w:rsidP="00571D73">
            <w:pPr>
              <w:rPr>
                <w:rFonts w:asciiTheme="minorHAnsi" w:hAnsiTheme="minorHAnsi"/>
              </w:rPr>
            </w:pPr>
            <w:proofErr w:type="gramStart"/>
            <w:r w:rsidRPr="00282E2E">
              <w:rPr>
                <w:rFonts w:asciiTheme="minorHAnsi" w:hAnsiTheme="minorHAnsi"/>
              </w:rPr>
              <w:t>distribution</w:t>
            </w:r>
            <w:proofErr w:type="gramEnd"/>
            <w:r w:rsidRPr="00282E2E">
              <w:rPr>
                <w:rFonts w:asciiTheme="minorHAnsi" w:hAnsiTheme="minorHAnsi"/>
              </w:rPr>
              <w:t>, function, area, approach, role, legislation, indicate, response, period, context, significant, similar, site, journal, primary, complex, institute, investment</w:t>
            </w:r>
            <w:r w:rsidR="002F3DD0" w:rsidRPr="00282E2E">
              <w:rPr>
                <w:rFonts w:asciiTheme="minorHAnsi" w:hAnsiTheme="minorHAnsi"/>
              </w:rPr>
              <w:t>, positive, evaluate</w:t>
            </w:r>
          </w:p>
        </w:tc>
        <w:tc>
          <w:tcPr>
            <w:tcW w:w="3187" w:type="dxa"/>
            <w:shd w:val="clear" w:color="auto" w:fill="auto"/>
          </w:tcPr>
          <w:p w14:paraId="447DAF9D" w14:textId="72063047" w:rsidR="00DE5775" w:rsidRPr="00282E2E" w:rsidRDefault="003C0751" w:rsidP="003C0751">
            <w:pPr>
              <w:contextualSpacing/>
              <w:rPr>
                <w:rFonts w:asciiTheme="minorHAnsi" w:hAnsiTheme="minorHAnsi"/>
              </w:rPr>
            </w:pPr>
            <w:r w:rsidRPr="00282E2E">
              <w:rPr>
                <w:rFonts w:asciiTheme="minorHAnsi" w:hAnsiTheme="minorHAnsi"/>
              </w:rPr>
              <w:t xml:space="preserve">   6: The Brain &amp; Behavior</w:t>
            </w:r>
          </w:p>
        </w:tc>
      </w:tr>
      <w:tr w:rsidR="00DE5775" w:rsidRPr="00282E2E" w14:paraId="42F663AD" w14:textId="77777777" w:rsidTr="00A80BBF">
        <w:trPr>
          <w:trHeight w:val="285"/>
        </w:trPr>
        <w:tc>
          <w:tcPr>
            <w:tcW w:w="3187" w:type="dxa"/>
            <w:shd w:val="clear" w:color="auto" w:fill="auto"/>
          </w:tcPr>
          <w:p w14:paraId="00ABDCDC" w14:textId="77777777" w:rsidR="00DE5775" w:rsidRPr="00282E2E" w:rsidRDefault="00DE5775" w:rsidP="00571D73">
            <w:pPr>
              <w:contextualSpacing/>
              <w:jc w:val="center"/>
              <w:rPr>
                <w:rFonts w:asciiTheme="minorHAnsi" w:hAnsiTheme="minorHAnsi"/>
              </w:rPr>
            </w:pPr>
            <w:r w:rsidRPr="00282E2E">
              <w:rPr>
                <w:rFonts w:asciiTheme="minorHAnsi" w:hAnsiTheme="minorHAnsi"/>
              </w:rPr>
              <w:t>Week 6</w:t>
            </w:r>
          </w:p>
        </w:tc>
        <w:tc>
          <w:tcPr>
            <w:tcW w:w="3187" w:type="dxa"/>
            <w:shd w:val="clear" w:color="auto" w:fill="auto"/>
          </w:tcPr>
          <w:p w14:paraId="5C449898" w14:textId="0CDCDEBB" w:rsidR="00DE5775" w:rsidRPr="00282E2E" w:rsidRDefault="003C0751" w:rsidP="00571D73">
            <w:pPr>
              <w:rPr>
                <w:rFonts w:asciiTheme="minorHAnsi" w:hAnsiTheme="minorHAnsi"/>
              </w:rPr>
            </w:pPr>
            <w:r w:rsidRPr="00282E2E">
              <w:rPr>
                <w:rFonts w:asciiTheme="minorHAnsi" w:hAnsiTheme="minorHAnsi"/>
              </w:rPr>
              <w:t>Community, resident, range, construction, strategies, elements, previous, conclusion, security, aspects, acquisition, features, administration, maintenance, design</w:t>
            </w:r>
            <w:r w:rsidR="002F3DD0" w:rsidRPr="00282E2E">
              <w:rPr>
                <w:rFonts w:asciiTheme="minorHAnsi" w:hAnsiTheme="minorHAnsi"/>
              </w:rPr>
              <w:t>, equation, appropriate, dominant, implies, emphasis</w:t>
            </w:r>
          </w:p>
        </w:tc>
        <w:tc>
          <w:tcPr>
            <w:tcW w:w="3187" w:type="dxa"/>
            <w:shd w:val="clear" w:color="auto" w:fill="auto"/>
          </w:tcPr>
          <w:p w14:paraId="4E9EF3A8" w14:textId="5BAEC1BF" w:rsidR="00DE5775" w:rsidRPr="00282E2E" w:rsidRDefault="003C0751" w:rsidP="003C0751">
            <w:pPr>
              <w:contextualSpacing/>
              <w:rPr>
                <w:rFonts w:asciiTheme="minorHAnsi" w:hAnsiTheme="minorHAnsi"/>
              </w:rPr>
            </w:pPr>
            <w:r w:rsidRPr="00282E2E">
              <w:rPr>
                <w:rFonts w:asciiTheme="minorHAnsi" w:hAnsiTheme="minorHAnsi"/>
              </w:rPr>
              <w:t xml:space="preserve">   6: The Brain &amp; Behavior</w:t>
            </w:r>
          </w:p>
        </w:tc>
      </w:tr>
      <w:tr w:rsidR="00DE5775" w:rsidRPr="00282E2E" w14:paraId="00F376A4" w14:textId="77777777" w:rsidTr="00A80BBF">
        <w:trPr>
          <w:trHeight w:val="270"/>
        </w:trPr>
        <w:tc>
          <w:tcPr>
            <w:tcW w:w="3187" w:type="dxa"/>
            <w:shd w:val="clear" w:color="auto" w:fill="auto"/>
          </w:tcPr>
          <w:p w14:paraId="015AB00E" w14:textId="77777777" w:rsidR="00DE5775" w:rsidRPr="00282E2E" w:rsidRDefault="00DE5775" w:rsidP="00571D73">
            <w:pPr>
              <w:contextualSpacing/>
              <w:jc w:val="center"/>
              <w:rPr>
                <w:rFonts w:asciiTheme="minorHAnsi" w:hAnsiTheme="minorHAnsi"/>
              </w:rPr>
            </w:pPr>
            <w:r w:rsidRPr="00282E2E">
              <w:rPr>
                <w:rFonts w:asciiTheme="minorHAnsi" w:hAnsiTheme="minorHAnsi"/>
              </w:rPr>
              <w:t>Week 7</w:t>
            </w:r>
          </w:p>
        </w:tc>
        <w:tc>
          <w:tcPr>
            <w:tcW w:w="3187" w:type="dxa"/>
            <w:shd w:val="clear" w:color="auto" w:fill="auto"/>
          </w:tcPr>
          <w:p w14:paraId="0F20B226" w14:textId="105972F8" w:rsidR="00DE5775" w:rsidRPr="00282E2E" w:rsidRDefault="00DE5775" w:rsidP="00571D73">
            <w:pPr>
              <w:rPr>
                <w:rFonts w:asciiTheme="minorHAnsi" w:hAnsiTheme="minorHAnsi"/>
              </w:rPr>
            </w:pPr>
          </w:p>
        </w:tc>
        <w:tc>
          <w:tcPr>
            <w:tcW w:w="3187" w:type="dxa"/>
            <w:shd w:val="clear" w:color="auto" w:fill="auto"/>
          </w:tcPr>
          <w:p w14:paraId="745F23F5" w14:textId="2341A48D" w:rsidR="00DE5775" w:rsidRPr="00282E2E" w:rsidRDefault="003C0751" w:rsidP="00571D73">
            <w:pPr>
              <w:contextualSpacing/>
              <w:jc w:val="center"/>
              <w:rPr>
                <w:rFonts w:asciiTheme="minorHAnsi" w:hAnsiTheme="minorHAnsi"/>
              </w:rPr>
            </w:pPr>
            <w:r w:rsidRPr="00282E2E">
              <w:rPr>
                <w:rFonts w:asciiTheme="minorHAnsi" w:hAnsiTheme="minorHAnsi"/>
              </w:rPr>
              <w:t>Vocab Project</w:t>
            </w:r>
          </w:p>
        </w:tc>
      </w:tr>
      <w:tr w:rsidR="00DE5775" w:rsidRPr="00282E2E" w14:paraId="5E96A43A" w14:textId="77777777" w:rsidTr="00A80BBF">
        <w:trPr>
          <w:trHeight w:val="270"/>
        </w:trPr>
        <w:tc>
          <w:tcPr>
            <w:tcW w:w="3187" w:type="dxa"/>
            <w:shd w:val="clear" w:color="auto" w:fill="auto"/>
          </w:tcPr>
          <w:p w14:paraId="171B1A6B" w14:textId="77777777" w:rsidR="00DE5775" w:rsidRPr="00282E2E" w:rsidRDefault="00DE5775" w:rsidP="00571D73">
            <w:pPr>
              <w:contextualSpacing/>
              <w:jc w:val="center"/>
              <w:rPr>
                <w:rFonts w:asciiTheme="minorHAnsi" w:hAnsiTheme="minorHAnsi"/>
              </w:rPr>
            </w:pPr>
            <w:r w:rsidRPr="00282E2E">
              <w:rPr>
                <w:rFonts w:asciiTheme="minorHAnsi" w:hAnsiTheme="minorHAnsi"/>
              </w:rPr>
              <w:t>Week 8</w:t>
            </w:r>
          </w:p>
        </w:tc>
        <w:tc>
          <w:tcPr>
            <w:tcW w:w="3187" w:type="dxa"/>
            <w:shd w:val="clear" w:color="auto" w:fill="auto"/>
          </w:tcPr>
          <w:p w14:paraId="05D12E21" w14:textId="529C4F10" w:rsidR="00DE5775" w:rsidRPr="00282E2E" w:rsidRDefault="0038415C" w:rsidP="0038415C">
            <w:pPr>
              <w:rPr>
                <w:rFonts w:asciiTheme="minorHAnsi" w:hAnsiTheme="minorHAnsi"/>
              </w:rPr>
            </w:pPr>
            <w:r w:rsidRPr="00282E2E">
              <w:rPr>
                <w:rFonts w:asciiTheme="minorHAnsi" w:hAnsiTheme="minorHAnsi"/>
              </w:rPr>
              <w:t xml:space="preserve"> </w:t>
            </w:r>
          </w:p>
        </w:tc>
        <w:tc>
          <w:tcPr>
            <w:tcW w:w="3187" w:type="dxa"/>
            <w:shd w:val="clear" w:color="auto" w:fill="auto"/>
          </w:tcPr>
          <w:p w14:paraId="44E349E5" w14:textId="7FCEC6EF" w:rsidR="00DE5775" w:rsidRPr="00282E2E" w:rsidRDefault="003C0751" w:rsidP="00571D73">
            <w:pPr>
              <w:contextualSpacing/>
              <w:jc w:val="center"/>
              <w:rPr>
                <w:rFonts w:asciiTheme="minorHAnsi" w:hAnsiTheme="minorHAnsi"/>
              </w:rPr>
            </w:pPr>
            <w:r w:rsidRPr="00282E2E">
              <w:rPr>
                <w:rFonts w:asciiTheme="minorHAnsi" w:hAnsiTheme="minorHAnsi"/>
              </w:rPr>
              <w:t xml:space="preserve">Vocab Project </w:t>
            </w:r>
          </w:p>
        </w:tc>
      </w:tr>
    </w:tbl>
    <w:p w14:paraId="4E415F3F" w14:textId="77777777" w:rsidR="005776E9" w:rsidRDefault="005776E9" w:rsidP="00571D73">
      <w:pPr>
        <w:contextualSpacing/>
        <w:rPr>
          <w:rFonts w:asciiTheme="minorHAnsi" w:hAnsiTheme="minorHAnsi"/>
        </w:rPr>
      </w:pPr>
    </w:p>
    <w:p w14:paraId="34DB7F32" w14:textId="094F9DD3" w:rsidR="00B846C0" w:rsidRPr="00B846C0" w:rsidRDefault="00B846C0" w:rsidP="00B846C0">
      <w:pPr>
        <w:rPr>
          <w:rFonts w:ascii="Georgia" w:hAnsi="Georgia"/>
          <w:b/>
          <w:u w:val="single"/>
        </w:rPr>
      </w:pPr>
      <w:r w:rsidRPr="00B846C0">
        <w:rPr>
          <w:rFonts w:ascii="Georgia" w:hAnsi="Georgia"/>
          <w:b/>
          <w:u w:val="single"/>
        </w:rPr>
        <w:t xml:space="preserve">Kennesaw State University </w:t>
      </w:r>
      <w:r>
        <w:rPr>
          <w:rFonts w:ascii="Georgia" w:hAnsi="Georgia"/>
          <w:b/>
          <w:u w:val="single"/>
        </w:rPr>
        <w:t>IEP Inclement Weather Policy</w:t>
      </w:r>
    </w:p>
    <w:p w14:paraId="63AB7994" w14:textId="77777777" w:rsidR="00B846C0" w:rsidRDefault="00B846C0" w:rsidP="00B846C0">
      <w:pPr>
        <w:rPr>
          <w:rFonts w:ascii="Georgia" w:hAnsi="Georgia"/>
        </w:rPr>
      </w:pPr>
    </w:p>
    <w:p w14:paraId="4464097E" w14:textId="77777777" w:rsidR="00B846C0" w:rsidRDefault="00B846C0" w:rsidP="00B846C0">
      <w:pPr>
        <w:rPr>
          <w:rFonts w:ascii="Georgia" w:hAnsi="Georgia"/>
        </w:rPr>
      </w:pPr>
      <w:r>
        <w:rPr>
          <w:rFonts w:ascii="Georgia" w:hAnsi="Georgia"/>
        </w:rPr>
        <w:t xml:space="preserve">In case of inclement (bad) weather, the IEP may delay the start of classes or cancel classes for the day. If KSU is closed, then the IEP is closed as well. Announcements about closures will also be made on email, the IEP Facebook page, and with a message on the IEP office phone. Students should check these every morning that they have concerns about the weather. </w:t>
      </w:r>
    </w:p>
    <w:p w14:paraId="4CCD01BC" w14:textId="77777777" w:rsidR="00B846C0" w:rsidRDefault="00B846C0" w:rsidP="00B846C0">
      <w:pPr>
        <w:rPr>
          <w:rFonts w:ascii="Georgia" w:hAnsi="Georgia"/>
        </w:rPr>
      </w:pPr>
    </w:p>
    <w:p w14:paraId="6FC876C4" w14:textId="77777777" w:rsidR="00B846C0" w:rsidRDefault="00B846C0" w:rsidP="00B846C0">
      <w:pPr>
        <w:rPr>
          <w:rFonts w:ascii="Georgia" w:hAnsi="Georgia"/>
        </w:rPr>
      </w:pPr>
      <w:r>
        <w:rPr>
          <w:rFonts w:ascii="Georgia" w:hAnsi="Georgia"/>
        </w:rPr>
        <w:t xml:space="preserve">Students who have questions can contact the IEP office staff using the KSU IEP Facebook page or email. Full-time staff and teachers will monitor these and respond as soon as possible. </w:t>
      </w:r>
    </w:p>
    <w:p w14:paraId="78812580" w14:textId="77777777" w:rsidR="00B846C0" w:rsidRDefault="00B846C0" w:rsidP="00B846C0">
      <w:pPr>
        <w:rPr>
          <w:rFonts w:ascii="Georgia" w:hAnsi="Georgia"/>
        </w:rPr>
      </w:pPr>
    </w:p>
    <w:p w14:paraId="0D8899B6" w14:textId="77777777" w:rsidR="00B846C0" w:rsidRPr="00B846C0" w:rsidRDefault="00B846C0" w:rsidP="00B846C0">
      <w:pPr>
        <w:rPr>
          <w:rFonts w:ascii="Georgia" w:hAnsi="Georgia"/>
        </w:rPr>
      </w:pPr>
      <w:r>
        <w:rPr>
          <w:rFonts w:ascii="Georgia" w:hAnsi="Georgia"/>
        </w:rPr>
        <w:t xml:space="preserve">If classes are cancelled, then teachers will email students assignments and homework. These assignments are required and will help the classes stay on schedule. </w:t>
      </w:r>
    </w:p>
    <w:p w14:paraId="4A3D831B" w14:textId="77777777" w:rsidR="00B846C0" w:rsidRPr="00282E2E" w:rsidRDefault="00B846C0" w:rsidP="00571D73">
      <w:pPr>
        <w:contextualSpacing/>
        <w:rPr>
          <w:rFonts w:asciiTheme="minorHAnsi" w:hAnsiTheme="minorHAnsi"/>
        </w:rPr>
      </w:pPr>
    </w:p>
    <w:sectPr w:rsidR="00B846C0" w:rsidRPr="0028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F1DFE"/>
    <w:multiLevelType w:val="hybridMultilevel"/>
    <w:tmpl w:val="6FE41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75"/>
    <w:rsid w:val="0000523C"/>
    <w:rsid w:val="000457A0"/>
    <w:rsid w:val="0007763E"/>
    <w:rsid w:val="001A0334"/>
    <w:rsid w:val="00282E2E"/>
    <w:rsid w:val="002861C6"/>
    <w:rsid w:val="002F3DD0"/>
    <w:rsid w:val="00373BE2"/>
    <w:rsid w:val="0038415C"/>
    <w:rsid w:val="00392503"/>
    <w:rsid w:val="003C0751"/>
    <w:rsid w:val="004974C9"/>
    <w:rsid w:val="00571D73"/>
    <w:rsid w:val="005776E9"/>
    <w:rsid w:val="005A6121"/>
    <w:rsid w:val="00784D82"/>
    <w:rsid w:val="007A2E5F"/>
    <w:rsid w:val="009E7153"/>
    <w:rsid w:val="00A80BBF"/>
    <w:rsid w:val="00AB3FA8"/>
    <w:rsid w:val="00AC2FA0"/>
    <w:rsid w:val="00B27428"/>
    <w:rsid w:val="00B672AE"/>
    <w:rsid w:val="00B846C0"/>
    <w:rsid w:val="00C54570"/>
    <w:rsid w:val="00DD482A"/>
    <w:rsid w:val="00DE5775"/>
    <w:rsid w:val="00E74006"/>
    <w:rsid w:val="00EF5C6A"/>
    <w:rsid w:val="00F9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F0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75"/>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5775"/>
    <w:rPr>
      <w:color w:val="0000FF"/>
      <w:u w:val="single"/>
    </w:rPr>
  </w:style>
  <w:style w:type="paragraph" w:customStyle="1" w:styleId="Default">
    <w:name w:val="Default"/>
    <w:rsid w:val="00DE5775"/>
    <w:pPr>
      <w:autoSpaceDE w:val="0"/>
      <w:autoSpaceDN w:val="0"/>
      <w:adjustRightInd w:val="0"/>
    </w:pPr>
    <w:rPr>
      <w:rFonts w:ascii="Times New Roman" w:eastAsia="SimSun" w:hAnsi="Times New Roman" w:cs="Times New Roman"/>
      <w:color w:val="000000"/>
      <w:lang w:eastAsia="zh-CN"/>
    </w:rPr>
  </w:style>
  <w:style w:type="paragraph" w:styleId="NormalWeb">
    <w:name w:val="Normal (Web)"/>
    <w:basedOn w:val="Normal"/>
    <w:uiPriority w:val="99"/>
    <w:unhideWhenUsed/>
    <w:rsid w:val="00571D73"/>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571D73"/>
    <w:rPr>
      <w:b/>
      <w:bCs/>
    </w:rPr>
  </w:style>
  <w:style w:type="paragraph" w:styleId="ListParagraph">
    <w:name w:val="List Paragraph"/>
    <w:basedOn w:val="Normal"/>
    <w:uiPriority w:val="34"/>
    <w:qFormat/>
    <w:rsid w:val="00571D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75"/>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5775"/>
    <w:rPr>
      <w:color w:val="0000FF"/>
      <w:u w:val="single"/>
    </w:rPr>
  </w:style>
  <w:style w:type="paragraph" w:customStyle="1" w:styleId="Default">
    <w:name w:val="Default"/>
    <w:rsid w:val="00DE5775"/>
    <w:pPr>
      <w:autoSpaceDE w:val="0"/>
      <w:autoSpaceDN w:val="0"/>
      <w:adjustRightInd w:val="0"/>
    </w:pPr>
    <w:rPr>
      <w:rFonts w:ascii="Times New Roman" w:eastAsia="SimSun" w:hAnsi="Times New Roman" w:cs="Times New Roman"/>
      <w:color w:val="000000"/>
      <w:lang w:eastAsia="zh-CN"/>
    </w:rPr>
  </w:style>
  <w:style w:type="paragraph" w:styleId="NormalWeb">
    <w:name w:val="Normal (Web)"/>
    <w:basedOn w:val="Normal"/>
    <w:uiPriority w:val="99"/>
    <w:unhideWhenUsed/>
    <w:rsid w:val="00571D73"/>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571D73"/>
    <w:rPr>
      <w:b/>
      <w:bCs/>
    </w:rPr>
  </w:style>
  <w:style w:type="paragraph" w:styleId="ListParagraph">
    <w:name w:val="List Paragraph"/>
    <w:basedOn w:val="Normal"/>
    <w:uiPriority w:val="34"/>
    <w:qFormat/>
    <w:rsid w:val="0057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5892">
      <w:bodyDiv w:val="1"/>
      <w:marLeft w:val="0"/>
      <w:marRight w:val="0"/>
      <w:marTop w:val="0"/>
      <w:marBottom w:val="0"/>
      <w:divBdr>
        <w:top w:val="none" w:sz="0" w:space="0" w:color="auto"/>
        <w:left w:val="none" w:sz="0" w:space="0" w:color="auto"/>
        <w:bottom w:val="none" w:sz="0" w:space="0" w:color="auto"/>
        <w:right w:val="none" w:sz="0" w:space="0" w:color="auto"/>
      </w:divBdr>
    </w:div>
    <w:div w:id="1795639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eard2@kennesaw.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5796</Characters>
  <Application>Microsoft Macintosh Word</Application>
  <DocSecurity>0</DocSecurity>
  <Lines>48</Lines>
  <Paragraphs>13</Paragraphs>
  <ScaleCrop>false</ScaleCrop>
  <Company>Kennesaw State University</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Beard</dc:creator>
  <cp:keywords/>
  <dc:description/>
  <cp:lastModifiedBy>Jeannie Beard</cp:lastModifiedBy>
  <cp:revision>3</cp:revision>
  <dcterms:created xsi:type="dcterms:W3CDTF">2016-01-10T23:24:00Z</dcterms:created>
  <dcterms:modified xsi:type="dcterms:W3CDTF">2016-01-11T00:19:00Z</dcterms:modified>
</cp:coreProperties>
</file>